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79" w:rsidRDefault="00A23379" w:rsidP="00A32B42">
      <w:pPr>
        <w:spacing w:after="0"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ШАРТНОМАСИ № _____</w:t>
      </w:r>
    </w:p>
    <w:p w:rsidR="00A32B42" w:rsidRDefault="00A32B42" w:rsidP="00A32B42">
      <w:pPr>
        <w:spacing w:after="0" w:line="240" w:lineRule="auto"/>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(юридик шахслар учун)</w:t>
      </w:r>
    </w:p>
    <w:p w:rsidR="00A32B42" w:rsidRPr="00A32B42" w:rsidRDefault="00A32B42" w:rsidP="00A32B42">
      <w:pPr>
        <w:spacing w:after="0" w:line="240" w:lineRule="auto"/>
        <w:jc w:val="center"/>
        <w:rPr>
          <w:rFonts w:ascii="Times New Roman" w:eastAsia="Times New Roman" w:hAnsi="Times New Roman" w:cs="Times New Roman"/>
          <w:b/>
          <w:sz w:val="24"/>
          <w:szCs w:val="24"/>
          <w:lang w:val="uz-Cyrl-UZ" w:eastAsia="ru-RU"/>
        </w:rPr>
      </w:pPr>
    </w:p>
    <w:p w:rsidR="00207189" w:rsidRPr="00207189" w:rsidRDefault="00A23379" w:rsidP="00207189">
      <w:pPr>
        <w:spacing w:before="100" w:beforeAutospacing="1" w:after="100" w:afterAutospacing="1" w:line="240" w:lineRule="auto"/>
        <w:ind w:firstLine="851"/>
        <w:jc w:val="both"/>
        <w:rPr>
          <w:rFonts w:ascii="Times New Roman" w:eastAsia="Times New Roman" w:hAnsi="Times New Roman" w:cs="Times New Roman"/>
          <w:b/>
          <w:sz w:val="24"/>
          <w:szCs w:val="24"/>
          <w:lang w:val="uz-Cyrl-UZ" w:eastAsia="ru-RU"/>
        </w:rPr>
      </w:pPr>
      <w:r w:rsidRPr="00A32B42">
        <w:rPr>
          <w:rFonts w:ascii="Times New Roman" w:eastAsia="Times New Roman" w:hAnsi="Times New Roman" w:cs="Times New Roman"/>
          <w:b/>
          <w:sz w:val="24"/>
          <w:szCs w:val="24"/>
          <w:lang w:val="uz-Cyrl-UZ" w:eastAsia="ru-RU"/>
        </w:rPr>
        <w:t xml:space="preserve">__________ шаҳри </w:t>
      </w:r>
      <w:r w:rsidR="00207189" w:rsidRPr="00207189">
        <w:rPr>
          <w:rFonts w:ascii="Times New Roman" w:eastAsia="Times New Roman" w:hAnsi="Times New Roman" w:cs="Times New Roman"/>
          <w:b/>
          <w:sz w:val="24"/>
          <w:szCs w:val="24"/>
          <w:lang w:val="uz-Cyrl-UZ" w:eastAsia="ru-RU"/>
        </w:rPr>
        <w:t xml:space="preserve">                                                         </w:t>
      </w:r>
      <w:r w:rsidRPr="00A32B42">
        <w:rPr>
          <w:rFonts w:ascii="Times New Roman" w:eastAsia="Times New Roman" w:hAnsi="Times New Roman" w:cs="Times New Roman"/>
          <w:b/>
          <w:sz w:val="24"/>
          <w:szCs w:val="24"/>
          <w:lang w:val="uz-Cyrl-UZ" w:eastAsia="ru-RU"/>
        </w:rPr>
        <w:t>2026 йил «____» __________</w:t>
      </w:r>
      <w:r w:rsidRPr="00207189">
        <w:rPr>
          <w:rFonts w:ascii="Times New Roman" w:eastAsia="Times New Roman" w:hAnsi="Times New Roman" w:cs="Times New Roman"/>
          <w:b/>
          <w:sz w:val="24"/>
          <w:szCs w:val="24"/>
          <w:lang w:val="uz-Cyrl-UZ" w:eastAsia="ru-RU"/>
        </w:rPr>
        <w:t xml:space="preserve"> </w:t>
      </w:r>
    </w:p>
    <w:p w:rsidR="00A23379" w:rsidRDefault="00A23379" w:rsidP="00A32B42">
      <w:pPr>
        <w:spacing w:before="100" w:beforeAutospacing="1" w:after="0" w:line="240" w:lineRule="auto"/>
        <w:ind w:firstLine="851"/>
        <w:jc w:val="both"/>
        <w:rPr>
          <w:rFonts w:ascii="Times New Roman" w:eastAsia="Times New Roman" w:hAnsi="Times New Roman" w:cs="Times New Roman"/>
          <w:sz w:val="24"/>
          <w:szCs w:val="24"/>
          <w:lang w:val="uz-Cyrl-UZ" w:eastAsia="ru-RU"/>
        </w:rPr>
      </w:pPr>
      <w:r w:rsidRPr="00A23379">
        <w:rPr>
          <w:rFonts w:ascii="Times New Roman" w:eastAsia="Times New Roman" w:hAnsi="Times New Roman" w:cs="Times New Roman"/>
          <w:sz w:val="24"/>
          <w:szCs w:val="24"/>
          <w:lang w:val="uz-Cyrl-UZ" w:eastAsia="ru-RU"/>
        </w:rPr>
        <w:t>Кейинги ўринларда «Кредитор» деб аталувчи “Ziraat Bank Uzbekistan” АЖ, _________________________________ асосида иш юритувчи _________________________________ номидан, бир томондан, ҳамда кейинги ўринларда «Қарз олувчи» деб аталувчи _________________________________, _________________________________ асосида иш юритувчи _________________________________ номидан, иккинчи томондан, кейинги ўринларда биргаликда «Томонлар» деб аталувчилар, мазкур Шартномани қуйидагилар тўғрисида туздилар:</w:t>
      </w:r>
    </w:p>
    <w:p w:rsidR="00A32B42" w:rsidRPr="00A23379" w:rsidRDefault="00A32B42" w:rsidP="00A32B42">
      <w:pPr>
        <w:spacing w:before="100" w:beforeAutospacing="1" w:after="0" w:line="240" w:lineRule="auto"/>
        <w:ind w:firstLine="851"/>
        <w:jc w:val="both"/>
        <w:rPr>
          <w:rFonts w:ascii="Times New Roman" w:eastAsia="Times New Roman" w:hAnsi="Times New Roman" w:cs="Times New Roman"/>
          <w:sz w:val="24"/>
          <w:szCs w:val="24"/>
          <w:lang w:val="uz-Cyrl-UZ" w:eastAsia="ru-RU"/>
        </w:rPr>
      </w:pPr>
    </w:p>
    <w:p w:rsidR="00A23379" w:rsidRPr="00A23379" w:rsidRDefault="00A23379" w:rsidP="00D25872">
      <w:pPr>
        <w:numPr>
          <w:ilvl w:val="0"/>
          <w:numId w:val="1"/>
        </w:numPr>
        <w:spacing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ШАРТНОМАНИНГ ПРЕДМЕТИ</w:t>
      </w:r>
    </w:p>
    <w:p w:rsidR="00A23379" w:rsidRPr="00A23379" w:rsidRDefault="00A23379" w:rsidP="00D25872">
      <w:pPr>
        <w:spacing w:after="100" w:afterAutospacing="1"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 Кредитор мазкур Шартномада назарда тутилган миқдорда ва шартларда Қарз олувчига кредит бериш мажбуриятини олади, Қарз олувчи эса олинган пул маблағини қайтариш ва ундан фойдаланганлиги учун фоизлар тўлаш мажбуриятини олади.</w:t>
      </w:r>
    </w:p>
    <w:p w:rsidR="00A23379" w:rsidRPr="00A23379" w:rsidRDefault="00A23379" w:rsidP="00207189">
      <w:pPr>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БЕРИШ ШАРТЛАРИ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2.1. Кредит мазкур Шартнома кучга кирганидан кейин ва Қарз олувчи мазкур Шартномада назарда тутилган шартларни бажаргандан сўнг тақдим этилади.</w:t>
      </w:r>
    </w:p>
    <w:p w:rsidR="00A23379" w:rsidRPr="002B2892" w:rsidRDefault="00A23379" w:rsidP="00207189">
      <w:pPr>
        <w:spacing w:line="240" w:lineRule="auto"/>
        <w:jc w:val="both"/>
        <w:rPr>
          <w:rFonts w:ascii="Times New Roman" w:eastAsia="Times New Roman" w:hAnsi="Times New Roman" w:cs="Times New Roman"/>
          <w:b/>
          <w:sz w:val="24"/>
          <w:szCs w:val="24"/>
          <w:u w:val="single"/>
          <w:lang w:eastAsia="ru-RU"/>
        </w:rPr>
      </w:pPr>
      <w:r w:rsidRPr="00A23379">
        <w:rPr>
          <w:rFonts w:ascii="Times New Roman" w:eastAsia="Times New Roman" w:hAnsi="Times New Roman" w:cs="Times New Roman"/>
          <w:sz w:val="24"/>
          <w:szCs w:val="24"/>
          <w:lang w:eastAsia="ru-RU"/>
        </w:rPr>
        <w:t>2.2. Кредитлаш объекти ва мақсади:</w:t>
      </w:r>
      <w:r w:rsidR="00207189">
        <w:rPr>
          <w:rFonts w:ascii="Times New Roman" w:eastAsia="Times New Roman" w:hAnsi="Times New Roman" w:cs="Times New Roman"/>
          <w:sz w:val="24"/>
          <w:szCs w:val="24"/>
          <w:lang w:val="uz-Cyrl-UZ" w:eastAsia="ru-RU"/>
        </w:rPr>
        <w:t xml:space="preserve"> </w:t>
      </w:r>
      <w:bookmarkStart w:id="0" w:name="_GoBack"/>
      <w:r w:rsidR="008E392D" w:rsidRPr="002B2892">
        <w:rPr>
          <w:rFonts w:ascii="Times New Roman" w:eastAsia="Times New Roman" w:hAnsi="Times New Roman" w:cs="Times New Roman"/>
          <w:b/>
          <w:sz w:val="24"/>
          <w:szCs w:val="24"/>
          <w:u w:val="single"/>
          <w:lang w:val="uz-Cyrl-UZ" w:eastAsia="ru-RU"/>
        </w:rPr>
        <w:t>инвестиция мақсадлари ёки асосий воситалар сотиб олиш</w:t>
      </w:r>
      <w:r w:rsidR="00207189" w:rsidRPr="002B2892">
        <w:rPr>
          <w:rFonts w:ascii="Times New Roman" w:eastAsia="Times New Roman" w:hAnsi="Times New Roman" w:cs="Times New Roman"/>
          <w:b/>
          <w:sz w:val="24"/>
          <w:szCs w:val="24"/>
          <w:u w:val="single"/>
          <w:lang w:val="uz-Cyrl-UZ" w:eastAsia="ru-RU"/>
        </w:rPr>
        <w:t xml:space="preserve"> учун</w:t>
      </w:r>
      <w:r w:rsidRPr="002B2892">
        <w:rPr>
          <w:rFonts w:ascii="Times New Roman" w:eastAsia="Times New Roman" w:hAnsi="Times New Roman" w:cs="Times New Roman"/>
          <w:b/>
          <w:sz w:val="24"/>
          <w:szCs w:val="24"/>
          <w:u w:val="single"/>
          <w:lang w:eastAsia="ru-RU"/>
        </w:rPr>
        <w:t>.</w:t>
      </w:r>
    </w:p>
    <w:bookmarkEnd w:id="0"/>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2.3. Кредит Қарз олувчининг № _______________________________________ ссуда ҳисобварағидан тўлов ҳужжатларини ижро этиш йўли билан тақдим этилади.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2.4. Кредит миқдори _______________________ (______________________) ___________ ни ташкил этади.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2.5. Кредит мазкур Шартнома имзоланган санадан бошлаб ______ (____________) ой муддатга тақдим этилади.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 Кредитдан фойдаланганлик учун фоиз ставкалари қуйидаги миқдорларда белгиланади:</w:t>
      </w:r>
    </w:p>
    <w:p w:rsidR="00A23379" w:rsidRPr="00A23379" w:rsidRDefault="00A23379" w:rsidP="006B1A2A">
      <w:pPr>
        <w:spacing w:after="0" w:line="240" w:lineRule="auto"/>
        <w:ind w:firstLine="709"/>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2.6.1. Муддатли қарздорлик бўйича – йиллик ____ (___________) %.</w:t>
      </w:r>
    </w:p>
    <w:p w:rsidR="00A23379" w:rsidRDefault="00A23379" w:rsidP="006B1A2A">
      <w:pPr>
        <w:spacing w:after="0" w:line="240" w:lineRule="auto"/>
        <w:ind w:firstLine="709"/>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2.6.2. Муддати ўтган қарздорлик бўйича – йиллик ____ (__________) %.</w:t>
      </w:r>
    </w:p>
    <w:p w:rsidR="006B1A2A" w:rsidRPr="00A23379" w:rsidRDefault="006B1A2A" w:rsidP="006B1A2A">
      <w:pPr>
        <w:spacing w:after="0" w:line="240" w:lineRule="auto"/>
        <w:ind w:firstLine="709"/>
        <w:jc w:val="both"/>
        <w:rPr>
          <w:rFonts w:ascii="Times New Roman" w:eastAsia="Times New Roman" w:hAnsi="Times New Roman" w:cs="Times New Roman"/>
          <w:sz w:val="24"/>
          <w:szCs w:val="24"/>
          <w:lang w:eastAsia="ru-RU"/>
        </w:rPr>
      </w:pP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2.7. Фоизлар Қарз олувчининг ссуда ҳисобварағига кредит маблағлари тушган кундан бошлаб, қарздорликнинг амалдаги қолдиғига йилда 365 кун ҳисобидан келиб чиққан ҳолда ҳисобланади ва шу кундан бошлаб кредит Қарз олувчи томонидан олинган деб ҳисобланади.</w:t>
      </w:r>
    </w:p>
    <w:p w:rsidR="00A23379" w:rsidRPr="00A23379" w:rsidRDefault="00A23379" w:rsidP="00207189">
      <w:pPr>
        <w:spacing w:before="100" w:beforeAutospacing="1"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2.8. Асосий қарзни қайтариш бўйича мазкур Шартнома имзоланган санадан бошлаб ___ (______) ой муддатга имтиёзли давр берилади ва қарз кредитлаш муддатининг охиригача ___-ойдан бошлаб ҳар ойда тенг улушларда сўндириб борилади.</w:t>
      </w:r>
    </w:p>
    <w:p w:rsidR="00A23379" w:rsidRPr="00A23379" w:rsidRDefault="00A23379" w:rsidP="00207189">
      <w:pPr>
        <w:numPr>
          <w:ilvl w:val="0"/>
          <w:numId w:val="3"/>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ВА БОШҚА ТЎЛОВЛАРНИ СЎНДИРИШ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lastRenderedPageBreak/>
        <w:t>3.1. Асосий қарз ва кредит бўйича фоизлар суммаси Қарз олувчи томонидан мазкур Шартномага илова қилинган ва унинг ажралмас қисми ҳисобланган Кредит ва у бўйича фоизларни сўндириш жадвалига (кейинги ўринларда — «Жадвал») мувофиқ муддатларда ва миқдорларда тўланади. Жадвалда кўрсатилган санадаги операцион кун бошига келиб, Қарз олувчи ҳисобварағида сўндириш учун етарли маблағ мавжуд бўлиши лозим. Агар кредит/фоизларни сўндириш учун Жадвалда кўрсатилган операцион кун якунида Қарз олувчининг ҳисобварағида тўловларни амалга ошириш учун етарли маблағ бўлмаса, Кредитор Жадвал бўйича тўланмаган тўлов қисмини муддати ўтган қарздорлик ҳисобварағига ўтказади ва кейинчалик (шу операцион куннинг ўзида ҳам) тўлов операцияси муддати ўтган қарздорликни сўндириш сифатида амалга оширилади. Муддати ўтган қарздорлик уни муддати ўтган қарздорликка ўтказилган куни сўндирилган тақдирда, шу кун учун сўндирилган муддати ўтган қарз қисмига фоизлар ҳисобланмайди.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3.2. Жадвалда кўрсатилган фоизлар суммалари ўзгариши мумкин. Агар кредит маблағларини ўзлаштириш санаси ёки асосий қарзни амалда сўндириш санаси Жадвалда кўрсатилган саналарга мос келмаса (яъни асосий қарз бўйича тўловлар муддатидан олдин ёки кечиктириб амалга оширилса ва бошқа ҳолларда), амалда ҳисобланадиган фоизлар суммаси Жадвалда кўрсатилган суммалардан фарқ қилиши мумкин.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3.3. Агар асосий қарз ва кредит бўйича фоизларни сўндириш санаси банк иш кунига тўғри келмаса, сўндириш кейинги банк иш кунига кўчирилади.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3.4. Кредит ва фоизларни белгиланган муддатдан олдин сўндириш Қарз олувчининг топшириқномалари асосида амалга оширилади. Сўндириш муддати келганда ва/ёки тугаганда, сўндириш Кредитор томонидан Қарз олувчининг ҳисобварағи (ҳисобварақлари)дан маблағларни акцептсиз тартибда ечиб олиш йўли билан амалга оширилиши мумкин.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3.5. Агар ҳисобдан ечилган валюта кредит валютасидан фарқ қилса, сўндириш қуйидаги тартибда амалга оширилади:</w:t>
      </w:r>
    </w:p>
    <w:p w:rsidR="00A23379" w:rsidRPr="00207189" w:rsidRDefault="00A23379" w:rsidP="00207189">
      <w:pPr>
        <w:pStyle w:val="a4"/>
        <w:numPr>
          <w:ilvl w:val="0"/>
          <w:numId w:val="16"/>
        </w:numPr>
        <w:spacing w:after="0" w:line="240" w:lineRule="auto"/>
        <w:jc w:val="both"/>
        <w:rPr>
          <w:rFonts w:ascii="Times New Roman" w:eastAsia="Times New Roman" w:hAnsi="Times New Roman"/>
          <w:sz w:val="24"/>
          <w:szCs w:val="24"/>
          <w:lang w:eastAsia="ru-RU"/>
        </w:rPr>
      </w:pPr>
      <w:r w:rsidRPr="00207189">
        <w:rPr>
          <w:rFonts w:ascii="Times New Roman" w:eastAsia="Times New Roman" w:hAnsi="Times New Roman"/>
          <w:sz w:val="24"/>
          <w:szCs w:val="24"/>
          <w:lang w:eastAsia="ru-RU"/>
        </w:rPr>
        <w:t xml:space="preserve">агар кредит миллий валютада берилган бўлса, ҳисобдан ечиш эса чет эл валютасида амалга оширилган бўлса, ҳисоб-китоб сўндириш кунида АЖ “Ziraat Bank </w:t>
      </w:r>
      <w:proofErr w:type="gramStart"/>
      <w:r w:rsidRPr="00207189">
        <w:rPr>
          <w:rFonts w:ascii="Times New Roman" w:eastAsia="Times New Roman" w:hAnsi="Times New Roman"/>
          <w:sz w:val="24"/>
          <w:szCs w:val="24"/>
          <w:lang w:eastAsia="ru-RU"/>
        </w:rPr>
        <w:t>Uzbekistan”да</w:t>
      </w:r>
      <w:proofErr w:type="gramEnd"/>
      <w:r w:rsidRPr="00207189">
        <w:rPr>
          <w:rFonts w:ascii="Times New Roman" w:eastAsia="Times New Roman" w:hAnsi="Times New Roman"/>
          <w:sz w:val="24"/>
          <w:szCs w:val="24"/>
          <w:lang w:eastAsia="ru-RU"/>
        </w:rPr>
        <w:t xml:space="preserve"> белгиланган чет эл валютасини сотиб олиш курси бўйича амалга оширилади;</w:t>
      </w:r>
    </w:p>
    <w:p w:rsidR="00A23379" w:rsidRPr="00207189" w:rsidRDefault="00A23379" w:rsidP="00207189">
      <w:pPr>
        <w:pStyle w:val="a4"/>
        <w:numPr>
          <w:ilvl w:val="0"/>
          <w:numId w:val="16"/>
        </w:numPr>
        <w:spacing w:after="0" w:line="240" w:lineRule="auto"/>
        <w:jc w:val="both"/>
        <w:rPr>
          <w:rFonts w:ascii="Times New Roman" w:eastAsia="Times New Roman" w:hAnsi="Times New Roman"/>
          <w:sz w:val="24"/>
          <w:szCs w:val="24"/>
          <w:lang w:eastAsia="ru-RU"/>
        </w:rPr>
      </w:pPr>
      <w:r w:rsidRPr="00207189">
        <w:rPr>
          <w:rFonts w:ascii="Times New Roman" w:eastAsia="Times New Roman" w:hAnsi="Times New Roman"/>
          <w:sz w:val="24"/>
          <w:szCs w:val="24"/>
          <w:lang w:eastAsia="ru-RU"/>
        </w:rPr>
        <w:t xml:space="preserve">агар кредит чет эл валютасида берилган бўлса, ҳисобдан ечиш эса миллий валютада амалга оширилган бўлса, ҳисоб-китоб сўндириш кунида АЖ “Ziraat Bank </w:t>
      </w:r>
      <w:proofErr w:type="gramStart"/>
      <w:r w:rsidRPr="00207189">
        <w:rPr>
          <w:rFonts w:ascii="Times New Roman" w:eastAsia="Times New Roman" w:hAnsi="Times New Roman"/>
          <w:sz w:val="24"/>
          <w:szCs w:val="24"/>
          <w:lang w:eastAsia="ru-RU"/>
        </w:rPr>
        <w:t>Uzbekistan”да</w:t>
      </w:r>
      <w:proofErr w:type="gramEnd"/>
      <w:r w:rsidRPr="00207189">
        <w:rPr>
          <w:rFonts w:ascii="Times New Roman" w:eastAsia="Times New Roman" w:hAnsi="Times New Roman"/>
          <w:sz w:val="24"/>
          <w:szCs w:val="24"/>
          <w:lang w:eastAsia="ru-RU"/>
        </w:rPr>
        <w:t xml:space="preserve"> белгиланган чет эл валютасини сотиш курси бўйича амалга оширилади.</w:t>
      </w:r>
    </w:p>
    <w:p w:rsidR="00207189" w:rsidRPr="00207189" w:rsidRDefault="00A23379" w:rsidP="00207189">
      <w:pPr>
        <w:spacing w:after="0" w:line="240" w:lineRule="auto"/>
        <w:jc w:val="both"/>
        <w:rPr>
          <w:rFonts w:ascii="Times New Roman" w:hAnsi="Times New Roman" w:cs="Times New Roman"/>
          <w:sz w:val="24"/>
          <w:szCs w:val="24"/>
        </w:rPr>
      </w:pPr>
      <w:r w:rsidRPr="00A23379">
        <w:rPr>
          <w:rFonts w:ascii="Times New Roman" w:eastAsia="Times New Roman" w:hAnsi="Times New Roman" w:cs="Times New Roman"/>
          <w:sz w:val="24"/>
          <w:szCs w:val="24"/>
          <w:lang w:eastAsia="ru-RU"/>
        </w:rPr>
        <w:t xml:space="preserve">3.6. Агар кредит чет эл валютасида олинган бўлса, аммо кейинчалик тўловлар миллий </w:t>
      </w:r>
      <w:r w:rsidR="00207189" w:rsidRPr="00207189">
        <w:rPr>
          <w:rFonts w:ascii="Times New Roman" w:hAnsi="Times New Roman" w:cs="Times New Roman"/>
          <w:sz w:val="24"/>
          <w:szCs w:val="24"/>
        </w:rPr>
        <w:t>Агар кредит чет эл валютасида олинган бўлса, аммо кейинчалик тўловлар суммаси миллий валютада сўндириладиган бўлса, чет эл валютаси курси ўзгарган тақдирда, валюта курси ўзгариши ҳисобига миллий валютадаги қарз юки ошиши мумкинлиги билан Қарз олувчи таништирилган.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3.7. Агар амалга оширилган тўлов суммаси мазкур Шартнома бўйича мажбуриятларни бажариш учун етарли бўлмаса, Қарз олувчининг қарздорлиги қуйидаги навбатда сўндирилади:</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биринчи навбатда — асосий қарз бўйича муддати ўтган қарздорлик ва муддати ўтган фоиз тўловлари мутаносиб равишда;</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иккинчи навбатда — жорий давр учун ҳисобланган фоизлар ва жорий давр учун асосий қарз бўйича қарздорлик;</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учинчи навбатда — неустойка (жарима, пеня);</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тўртинчи навбатда — қарздорликни сўндириш билан боғлиқ Кредиторнинг бошқа харажатлари.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3.7.1. Муддатидан олдин ундириш амалга оширилганда, сўндириш қуйидаги тартибда амалга оширилади:</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биринчи навбатда — мазкур Шартноманинг 3.7-бандида назарда тутилган тартибда барча муддати ўтган тўловлар;</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иккинчи навбатда — муддатидан олдин ундирилаётган асосий қарз суммаси.</w:t>
      </w:r>
    </w:p>
    <w:p w:rsidR="00A23379" w:rsidRDefault="00A23379"/>
    <w:p w:rsidR="00A23379" w:rsidRPr="00A23379" w:rsidRDefault="00A23379" w:rsidP="00207189">
      <w:pPr>
        <w:numPr>
          <w:ilvl w:val="0"/>
          <w:numId w:val="4"/>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КРЕДИТОРНИНГ МАЖБУРИЯТЛАРИ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 Кредитор қуйидагиларга мажбур:</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4.1.1. Қарз олувчига мазкур Шартномада назарда тутилган миқдорда ва шартларда кредит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4.1.2. Кредит бўйича фоизларни муддатидан олдин тўлашни ва кредитни муддатидан олдин қайтаришни қабул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4.1.3. Қарз олувчидан кредит суммаси ва у бўйича фоизларни Сўндириш жадвалига мувофиқ сўндириш ҳисобига келиб тушадиган тўловларни қабул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4.1.4. Кредит ва у бўйича фоизлар муддатидан олдин ундирилган тақдирда (мазкур Шартноманинг 6.1.5-банди), Қарз олувчини кредитни муддатидан олдин ундириш фактлари ва сабаблари тўғрисида ёзма шаклда хабардор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4.1.5. Кредитлашни амалга оширишда кредит муносабатларининг иқтисодий манфаатлари ва имкониятларини ҳисобга олган ҳолда ҳалоллик, шаффофлик, ишончлилик ва шериклик муносабатлари тамойилларига риоя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4.1.6. Мазкур Шартнома бўйича муддати ўтган қарздорлик юзага келганда, муддати ўтган қарздорлик вужудга келган санадан бошлаб 7 (етти) календарь кун ичида, мазкур Шартноманинг 13-бандида назарда тутилган алоқа усулларидан фойдаланган ҳолда, Қарз олувчини муддати ўтган қарздорлик юзага келганлиги ҳақида сўндириш жадвали илова қилинган ҳолда хабардор қилиш.</w:t>
      </w:r>
    </w:p>
    <w:p w:rsidR="00A23379" w:rsidRPr="00A23379" w:rsidRDefault="00207189" w:rsidP="00207189">
      <w:pPr>
        <w:numPr>
          <w:ilvl w:val="0"/>
          <w:numId w:val="5"/>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07189">
        <w:rPr>
          <w:rFonts w:ascii="Times New Roman" w:eastAsia="Times New Roman" w:hAnsi="Times New Roman" w:cs="Times New Roman"/>
          <w:b/>
          <w:sz w:val="24"/>
          <w:szCs w:val="24"/>
          <w:lang w:val="uz-Cyrl-UZ" w:eastAsia="ru-RU"/>
        </w:rPr>
        <w:t>Қ</w:t>
      </w:r>
      <w:r w:rsidR="00A23379" w:rsidRPr="00A23379">
        <w:rPr>
          <w:rFonts w:ascii="Times New Roman" w:eastAsia="Times New Roman" w:hAnsi="Times New Roman" w:cs="Times New Roman"/>
          <w:b/>
          <w:sz w:val="24"/>
          <w:szCs w:val="24"/>
          <w:lang w:eastAsia="ru-RU"/>
        </w:rPr>
        <w:t>АРЗ ОЛУВЧИНИНГ МАЖБУРИЯТЛАРИ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 Қарз олувчи қуйидагиларга мажбур:</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5.1.1. Кредитлашнинг муддатлилик, қайтаришлик, мақсадлилик (кредит муайян мақсадлар учун берилган ҳолларда), ҳақ тўлашлилик ва таъминланганлик тамойилларига риоя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5.1.2. Мазкур Шартноманинг 2.4-бандида кўрсатилган кредит суммасини ёки унинг бир қисмини мазкур Шартномада назарда тутилган мақсадлар учун мазкур Шартнома имзоланган пайтдан бошлаб 3 (уч) ой ичида ишлатиш.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5.1.3. Олинган кредитни тўлиқ қайтариш ва у бўйича фоизларни мазкур Шартнома ҳамда Жадвалга мувофиқ белгиланган миқдорларда ва муддатларда тўлаш.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5.1.4. Қарз олувчи фаолиятининг жорий мониторингини ўтказиш, молиявий ҳолатини таҳлил қилиш ҳамда бизнес-режа кўрсаткичларининг бажарилиш параметрларини баҳолаш мақсадида, кредитлаш даври мобайнида Кредиторга қуйидаги ҳужжатларни тақдим этиш:</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Оператив бухгалтерия баланси (1-шакл);</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Фойда ва зарарлар тўғрисидаги ҳисобот (2-шакл);</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•Бошқа банкларда очилган депозит ҳисобварақларининг ҳаракати тўғрисида маълумотномалар (талаб қилиб олингунча сақланадиган депозитлар, улгуржи савдо, акцизли товарлар ва бошқалар учун махсус ҳисобварақлар);</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Ҳисоботлар ҳар чорак бошланган ойнинг биринчи санасидан кейинги ойнинг 1-санасига қадар (яъни 1 май, 1 август, 1 ноябрга қадар) тақдим этилиши лозим. Йил якуни бўйича ҳисоботлар эса 1 мартга қадар тақдим этилиши мумкин;</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Мониторингни амалга ошириш учун зарур бўлган бошқа сўралган ҳужжатлар ва ҳисоботларни Кредитор томонидан белгиланган муддатда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5.1.5. Кредит маблағларидан фойдаланилганлигини, шу жумладан уларнинг мақсадли ишлатилганлигини тасдиқловчи ҳужжатларни Кредиторнинг талаби бўйича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5.1.6. Кредитор ходимларини мақсадли текширувлар ва мониторинг ўтказиш учун хизмат, ишлаб чиқариш, омбор ва бошқа биноларга киришига рухсат бериш, бунда бундай текширувлар ва мониторинглар сони ҳамда ўтказиш муддатлари Кредитор томонидан Қарз олувчи билан келишилмайди.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5.1.7. Кутилаётган (эҳтимолий) қайта ташкил этиш (реорганизация) ёки тугатиш (ликвидация) тўғрисида Кредиторни олдиндан хабардор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5.1.8. Юридик манзил, реквизитлар, номи ёки алоқа маълумотлари ўзгарган тақдирда, бу ҳақда Кредиторни олдиндан хабардор қилиш. Уставга ўзгартириш ва қўшимчалар киритилганда, шунингдек директор, бош бухгалтер ёки бошқа мансабдор шахслар алмашганда, рўйхатдан ўтказилган ёки алмаштирилган пайтдан бошлаб 7 (етти) банк куни ичида Кредиторни хабардор қилиш ҳамда Уставга киритилган ўзгартириш ва қўшимчалар нусхаларини ёки мансабдор шахслар таркиби ўзгарганлиги тўғрисидаги буйруқларни тақдим этиш.</w:t>
      </w:r>
    </w:p>
    <w:p w:rsidR="00207189" w:rsidRPr="00207189" w:rsidRDefault="00A23379" w:rsidP="00207189">
      <w:pPr>
        <w:spacing w:after="0" w:line="240" w:lineRule="auto"/>
        <w:jc w:val="both"/>
        <w:rPr>
          <w:rFonts w:ascii="Times New Roman" w:hAnsi="Times New Roman" w:cs="Times New Roman"/>
          <w:sz w:val="24"/>
          <w:szCs w:val="24"/>
        </w:rPr>
      </w:pPr>
      <w:r w:rsidRPr="00A23379">
        <w:rPr>
          <w:rFonts w:ascii="Times New Roman" w:eastAsia="Times New Roman" w:hAnsi="Times New Roman" w:cs="Times New Roman"/>
          <w:sz w:val="24"/>
          <w:szCs w:val="24"/>
          <w:lang w:eastAsia="ru-RU"/>
        </w:rPr>
        <w:t xml:space="preserve">5.1.9. Кредит таъминотини тақдим этиш ва уни мазкур Шартноманинг 8-бўлими </w:t>
      </w:r>
      <w:r w:rsidR="00207189" w:rsidRPr="00207189">
        <w:rPr>
          <w:rFonts w:ascii="Times New Roman" w:hAnsi="Times New Roman" w:cs="Times New Roman"/>
          <w:sz w:val="24"/>
          <w:szCs w:val="24"/>
        </w:rPr>
        <w:t>5.1.9. Кредит таъминотини тақдим этиш ва уни мазкур Шартноманинг 8-бўлими талабларига мувофиқ расмийлаштириш.</w:t>
      </w:r>
    </w:p>
    <w:p w:rsidR="00A23379" w:rsidRDefault="00207189" w:rsidP="00207189">
      <w:pPr>
        <w:spacing w:after="0" w:line="240" w:lineRule="auto"/>
        <w:jc w:val="both"/>
        <w:rPr>
          <w:rFonts w:ascii="Times New Roman" w:hAnsi="Times New Roman" w:cs="Times New Roman"/>
          <w:sz w:val="24"/>
          <w:szCs w:val="24"/>
        </w:rPr>
      </w:pPr>
      <w:r w:rsidRPr="00207189">
        <w:rPr>
          <w:rFonts w:ascii="Times New Roman" w:hAnsi="Times New Roman" w:cs="Times New Roman"/>
          <w:sz w:val="24"/>
          <w:szCs w:val="24"/>
        </w:rPr>
        <w:t>5.1.10. Мазкур шартнома билан Қарз олувчи Кредиторга асосий қарз, фоизлар, комиссиялар ва/ёки мазкур Шартнома шартларидан келиб чиқадиган кредит бўйича бошқа тўловларни амалга ошириш муддати келганда, Қарз олувчининг АЖ “Ziraat Bank Uzbekistan” ва унинг филиалларидаги ҳар қандай ҳисобварақларидан, шунингдек Қарз олувчининг бошқа банклардаги ҳисобварақларидан маблағларни акцептсиз, шартсиз ва чақириб олинмайдиган тартибда баҳссиз ечиб олиш ҳуқуқини беради.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5.2. Қарз олувчининг ташаббуси билан мазкур Шартномага ўзгартириш ва қўшимчалар киритилиши билан боғлиқ бўлган, АЖ “Ziraat Bank Uzbekistan” тарифларида назарда тутилган комиссия тўловларини тўлаш.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5.3. Мазкур Шартноманинг 6.1.10-бандида назарда тутилган ҳолларда, Кредиторнинг талаби бўйича ўн иш куни ичида қўшимча таъминот тақдим этиш.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5.4. Кредит маблағлари ҳисобидан товарлар, хизматлар, ишлар ва бошқа тўловлар амалга оширилаётган хизмат кўрсатувчиларни, товар етказиб берувчиларни ҳамда иш бажарувчиларни мустақил равишда ўрганиш ва текшириш. Агар кредит маблағлари юборилаётганда корреспондент банклар (ушбу маблағлар ўтадиган банклар) мазкур маблағларни блокласа (музлатиб қўйса), Кредитор бунинг учун жавобгар бўлмайди. Бундай ҳолатда Қарз олувчи олинган кредит учун фоизларни тўлашга, шунингдек кредит суммасини мазкур Шартнома ва Жадвалда назарда тутилган муддатларда қайтаришга мажбур.</w:t>
      </w:r>
    </w:p>
    <w:p w:rsidR="00A23379" w:rsidRDefault="00A23379" w:rsidP="005B4176">
      <w:pPr>
        <w:spacing w:after="0"/>
        <w:jc w:val="both"/>
      </w:pPr>
    </w:p>
    <w:p w:rsidR="00A23379" w:rsidRPr="00A23379" w:rsidRDefault="005B4176" w:rsidP="005B4176">
      <w:pPr>
        <w:numPr>
          <w:ilvl w:val="0"/>
          <w:numId w:val="6"/>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z-Cyrl-UZ" w:eastAsia="ru-RU"/>
        </w:rPr>
        <w:t>К</w:t>
      </w:r>
      <w:r w:rsidR="00A23379" w:rsidRPr="00A23379">
        <w:rPr>
          <w:rFonts w:ascii="Times New Roman" w:eastAsia="Times New Roman" w:hAnsi="Times New Roman" w:cs="Times New Roman"/>
          <w:b/>
          <w:sz w:val="24"/>
          <w:szCs w:val="24"/>
          <w:lang w:eastAsia="ru-RU"/>
        </w:rPr>
        <w:t>РЕДИТОРНИНГ ҲУҚУҚЛАРИ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 Кредитор қуйидаги ҳуқуқларга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 Қарз олувчи томонидан ҳужжатларнинг тўлиқ рўйхати тақдим этилмаган, мазкур Шартноманинг 5 ва 8-бўлимларида назарда тутилган ҳаракатлар ҳамда бошқа мажбуриятлар бажарилмаган тақдирда, кредит беришни рад этиш. Шунингдек, Ўзбекистон Республикаси қонунчилигида, халқаро талабларда ёки ҳар қандай санкцияларга оид талабларда белгиланган асослар мавжуд бўлганда, олдиндан хабардор қилмасдан ҳисобварақ бўйича операцияларни, шу жумладан кредит беришни рад этиш ёки тўхтатиб туриш ва/ёки пул маблағлари ҳамда бошқа мол-мулкни блоклаш ёки музлатиб қўйиш.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6.1.2. Гаровга қўювчи томонидан тақдим этилган гаров мол-мулки бўйича белгиланган тартибда Гаров реестрига ёзувлар киритиш.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6.1.3. Кредитдан фойдаланиш даврида Қарз олувчининг молиявий-хўжалик ҳолатини, кредитнинг мақсадли ишлатилишини ва унинг таъминотланганлигини ўрганиш ҳамда таҳлил қилиш орқали мониторинг ўтказиш.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6.1.4. Қарз олувчи томонидан Жадвалга мувофиқ кредит ва у бўйича фоизларни тўлаш муддатлари бузилган тақдирда, мазкур Шартномага мувофиқ кўрсатилган суммаларни ҳамда бошқа тўловларни Қарз олувчининг исталган ҳисобварақларидан баҳссиз (акцептсиз) тартибда ечиб олиш.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6.1.5. Қарз олувчининг молиявий-хўжалик аҳволи ёмонлашган тақдирда, шунингдек кредит мақсадли ишлатилмаганда, банк назоратидан бўйин товланганда, кредитни қайтариш ва у бўйича фоизларни тўлаш жадвалига мувофиқ фоизларни тўлаш ёки кредит суммасини қайтариш муддатлари бузилганда, шунингдек берилган кредит турли сабабларга кўра таъминланмаган бўлиб қолганда ёки Қарз олувчи мазкур Шартноманинг бошқа шартларини бажармаганда, кредит суммасини ва у бўйича фоизларни муддатидан олдин ундириш.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6.1.6. Қарз олувчи мазкур Шартнома бўйича ўз мажбуриятларини бажармаган, кредитни қайтариш Жадвалини бузган (икки ойдан ортиқ муддатга) тақдирда, Ўзбекистон Республикасининг амалдаги қонунчилигига мувофиқ судга даъво аризаси билан мурожаат қилиш ёки банкротлик тўғрисида иш қўзғатиш.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6.1.7. Агар Қарз олувчи суғурта полиси бўйича суғурта мукофотини ёки уни узайтириш учун суғурта мукофотини ихтиёрий равишда тўламаса, Кредитор суғурта мукофотини тўлаш ва Кредитор томонидан тўланган суммани Қарз олувчининг мавжуд барча ҳисобварақларидан акцептсиз тартибда ечиб олиш ҳуқуқига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6.1.8. Қарз олувчи мазкур Шартнома бўйича қарздорликни сўндириш мажбуриятларини бажармаган тақдирда (шу жумладан муддатидан олдин ундирилаётган қарздорлик бўйича ҳам), Ўзбекистон Республикаси қонунчилигида белгиланган тартибда таъминотга, шу жумладан мазкур Шартномада кўрсатилган гаровга, шунингдек Қарз олувчининг гаровда бўлмаган бошқа мол-мулкига ундирув қаратиш.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6.1.9. Ўз хоҳишига кўра, мазкур Шартноманинг 8-бўлимида кўрсатилган қайси таъминотга, шунингдек мазкур Шартномада кўрсатилмаган Қарз олувчининг қайси мол-мулкига ундирув қаратишни мустақил равишда белгилаш, бунда алоҳида-алоҳида ёки барчасига бир вақтнинг ўзида ундирув қаратиш.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6.1.10. Ўзбекистон Республикаси Марказий банки курси ошиши ва мазкур Шартномада белгиланган кредит қолдиғига нисбатан қабул қилинган таъминот нисбатининг камайиши натижасида кредит суммаси лимитидан ошиб кетган тақдирда, мазкур Шартномада белгиланган кредит қолдиғига нисбатан етарли бўлган қўшимча таъминот тақдим этилишини талаб қилиш.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6.1.11. Асосий қарз, фоизлар, комиссиялар ва/ёки мазкур Шартнома шартларидан келиб чиқадиган кредит бўйича бошқа тўловларни амалга ошириш муддати келганда, Қарз олувчининг АЖ “Ziraat Bank Uzbekistan” ва унинг филиалларидаги ҳар қандай ҳисобварақларидан, шунингдек Қарз олувчининг бошқа банклардаги мавжуд ҳисобварақларидан пул маблағларини ечиб олиш.</w:t>
      </w:r>
    </w:p>
    <w:p w:rsidR="00A23379" w:rsidRPr="00A23379" w:rsidRDefault="00A23379" w:rsidP="005B4176">
      <w:pPr>
        <w:numPr>
          <w:ilvl w:val="0"/>
          <w:numId w:val="8"/>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ҚАРЗ ОЛУВЧИНИНГ ҲУҚУҚЛАРИ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 Қарз олувчи қуйидаги ҳуқуқларга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7.1.1. Кредитни ва сўндириш кунига қадар ҳисобланган фоизларни муддатидан олдин қайтариш, бунда муддатидан олдин сўндирганлик учун жарима санкцияларини тўламаслик;</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7.1.2. Қарз олувчи кредит маблағларини олгунига қадар ёки Кредиторга кредит маблағларини тўлаш бўйича топшириқ бергунига қадар кредит олишдан бепул равишда воз кечиш;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7.1.3. Ўзбекистон Республикаси қонунчилигида белгиланган тартиб ва муддатларда кредит бўйича зарур маълумотларни (қарздорлик қолдиғи, ҳисобланган ва тўланган фоизлар суммаси ва бошқалар) олиш.</w:t>
      </w:r>
    </w:p>
    <w:p w:rsidR="00A23379" w:rsidRDefault="00A23379"/>
    <w:p w:rsidR="00A23379" w:rsidRPr="00A23379" w:rsidRDefault="00A23379" w:rsidP="005B4176">
      <w:pPr>
        <w:numPr>
          <w:ilvl w:val="0"/>
          <w:numId w:val="9"/>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ТАЪМИНОТИ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 Қарз олувчи зиммасига олган мажбуриятларни лозим даражада бажарилишини таъминлаш мақсадида, кредит берилгунга қадар Қарз олувчи қуйидагиларни тақдим этиш мажбуриятини олади: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xml:space="preserve">8.1.1. __________________ га тегишли, ____________ мулк ҳуқуқи асосида эгалик қиладиган, </w:t>
      </w:r>
      <w:r w:rsidRPr="005B4176">
        <w:rPr>
          <w:rFonts w:ascii="Times New Roman" w:eastAsia="Times New Roman" w:hAnsi="Times New Roman" w:cs="Times New Roman"/>
          <w:bCs/>
          <w:sz w:val="24"/>
          <w:szCs w:val="24"/>
          <w:lang w:eastAsia="ru-RU"/>
        </w:rPr>
        <w:t>га мувофиқ _____________________ (</w:t>
      </w:r>
      <w:r w:rsidRPr="00A23379">
        <w:rPr>
          <w:rFonts w:ascii="Times New Roman" w:eastAsia="Times New Roman" w:hAnsi="Times New Roman" w:cs="Times New Roman"/>
          <w:sz w:val="24"/>
          <w:szCs w:val="24"/>
          <w:lang w:eastAsia="ru-RU"/>
        </w:rPr>
        <w:t>____________</w:t>
      </w:r>
      <w:r w:rsidRPr="005B4176">
        <w:rPr>
          <w:rFonts w:ascii="Times New Roman" w:eastAsia="Times New Roman" w:hAnsi="Times New Roman" w:cs="Times New Roman"/>
          <w:bCs/>
          <w:iCs/>
          <w:sz w:val="24"/>
          <w:szCs w:val="24"/>
          <w:lang w:eastAsia="ru-RU"/>
        </w:rPr>
        <w:t>) сўм миқдорида келишилган гаров қиймати бўйича __________________ гаровини, __</w:t>
      </w:r>
      <w:proofErr w:type="gramStart"/>
      <w:r w:rsidRPr="005B4176">
        <w:rPr>
          <w:rFonts w:ascii="Times New Roman" w:eastAsia="Times New Roman" w:hAnsi="Times New Roman" w:cs="Times New Roman"/>
          <w:bCs/>
          <w:iCs/>
          <w:sz w:val="24"/>
          <w:szCs w:val="24"/>
          <w:lang w:eastAsia="ru-RU"/>
        </w:rPr>
        <w:t>_ .</w:t>
      </w:r>
      <w:proofErr w:type="gramEnd"/>
      <w:r w:rsidRPr="005B4176">
        <w:rPr>
          <w:rFonts w:ascii="Times New Roman" w:eastAsia="Times New Roman" w:hAnsi="Times New Roman" w:cs="Times New Roman"/>
          <w:bCs/>
          <w:iCs/>
          <w:sz w:val="24"/>
          <w:szCs w:val="24"/>
          <w:lang w:eastAsia="ru-RU"/>
        </w:rPr>
        <w:t xml:space="preserve"> ___ . 20</w:t>
      </w:r>
      <w:r w:rsidRPr="00A23379">
        <w:rPr>
          <w:rFonts w:ascii="Times New Roman" w:eastAsia="Times New Roman" w:hAnsi="Times New Roman" w:cs="Times New Roman"/>
          <w:sz w:val="24"/>
          <w:szCs w:val="24"/>
          <w:lang w:eastAsia="ru-RU"/>
        </w:rPr>
        <w:t xml:space="preserve"> йилдаги гаров объекти қийматини келишиш далолатномасига асосан, бу кредит суммасининг ___ %ини ташкил этади.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8.1.2. Мазкур Шартноманинг 8.1.1-бандида кўрсатилган мол-мулк гарови тўғрисидаги шартнома Ўзбекистон Республикасининг амалдаги қонунчилигига мувофиқ нотариал идорада расмийлаштирилади ва тасдиқланади, шунингдек Ўзбекистон Республикасининг амалдаги қонунчилигида назарда тутилган ҳолларда давлат рўйхатидан ўтказилади. Ушбу ҳаракатлар билан боғлиқ барча харажатлар Қарз олувчи маблағлари ҳисобидан амалга оширилади.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8.1.3. Гаров мол-мулки Қарз олувчининг маблағлари ҳисобидан, гаров объекти қийматини келишиш далолатномасида кўрсатилган суммага, Қарз олувчи мазкур Шартнома бўйича мажбуриятларини тўлиқ бажаргунига қадар бўлган муддатга суғурталаниши лозим. Суғурта шартномаси Суғурта компанияси, Кредитор, Қарз олувчи ва Гаровга қўювчи ўртасида тузилиши керак (агар Қарз олувчи Гаровга қўювчи бўлмаса). Суғурта шартномасининг мажбурий шарти — Кредитор наф олувчи (бенефициар) ҳисобланиши тўғрисидаги шартдир. Суғурта компаниясини танлаш Қарз олувчи томонидан амалга оширилади.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8.1.4. Агар суғурта полисининг амал қилиш муддати тугаган бўлса, аммо Қарз олувчи ўз мажбуриятларини тўлиқ бажармаган бўлса, Қарз олувчи ўз маблағлари ҳисобидан гаровга қўйилган мол-мулк бўйича суғурта полисининг амал қилиш муддатини бажарилмаган мажбурият суммаси миқдорида узайтириши шарт.</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8.1.5. Мазкур Шартноманинг 8.1.1-бандида кўрсатилган гаровга қўйилган мол-мулкка кейинги гаров фақат Кредиторнинг ёзма розилиги билан амалга оширилиши мумкин.</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8.1.6. Мазкур Шартномага мувофиқ Кредитор олдидаги мавжуд қарздорликни сўндириш учун гаровга қўйилган мол-мулкка ундирув қаратилганда, мазкур Шартноманинг 8.1.1-бандида кўрсатилган гаров мол-мулкини сотиш учун бошланғич нарх __</w:t>
      </w:r>
      <w:proofErr w:type="gramStart"/>
      <w:r w:rsidRPr="00A23379">
        <w:rPr>
          <w:rFonts w:ascii="Times New Roman" w:eastAsia="Times New Roman" w:hAnsi="Times New Roman" w:cs="Times New Roman"/>
          <w:sz w:val="24"/>
          <w:szCs w:val="24"/>
          <w:lang w:eastAsia="ru-RU"/>
        </w:rPr>
        <w:t>_ .</w:t>
      </w:r>
      <w:proofErr w:type="gramEnd"/>
      <w:r w:rsidRPr="00A23379">
        <w:rPr>
          <w:rFonts w:ascii="Times New Roman" w:eastAsia="Times New Roman" w:hAnsi="Times New Roman" w:cs="Times New Roman"/>
          <w:sz w:val="24"/>
          <w:szCs w:val="24"/>
          <w:lang w:eastAsia="ru-RU"/>
        </w:rPr>
        <w:t xml:space="preserve"> ___ . 20___ йилдаги гаров объекти қийматини келишиш далолатномасида кўрсатилган Томонлар келишган қиймат миқдорида белгиланади.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 Қарз олувчи зиммасига олган мажбуриятларни лозим даражада бажарилишини таъминлаш мақсадида, Қарз олувчи кредит берилгунга қадар кафилликни тақдим этиш мажбуриятини олади: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8.2.1. Фуқаро ___________________ томонидан ___________ (__________________) сўм миқдоридаги кафиллик, Банк (Кредитор), Мижоз (Қарз олувчи) ва Кафил ўртасида тузилган, қонун ҳужжатларида белгиланган тартибда тегишли равишда расмийлаштирилган кафиллик шартномасига мувофиқ тақдим этилади. Мазкур кафиллик шартномаси ушбу Шартноманинг ажралмас қисми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8.2.2. ____________ томонидан _______________ (_______________) сўм миқдоридаги кафиллик, бу кредит суммасининг ___ %ини ташкил этади, Кредитор, Қарз олувчи, Кафил ва Кафилнинг банки ўртасида тузилган, қонун ҳужжатларида белгиланган тартибда тегишли равишда расмийлаштирилган кафиллик шартномасига мувофиқ тақдим этилади. Мазкур кафиллик шартномаси ушбу Шартноманинг ажралмас қисми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8.3. Қарз олувчи мазкур Шартнома бўйича зиммасига олган мажбуриятларни лозим даражада бажарилишини таъминлаш учун таъминотни тақдим этиш ва расмийлаштириш билан боғлиқ барча ишлар ва харажатларни ўз кучлари ва маблағлари ҳисобидан амалга оширади.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8.4. Агар қандайдир сабабларга кўра Кредитор кредитни таъминланмаган деб ҳисобласа, Қарз олувчи Кредиторнинг ёзма талаби асосида у белгилаган муддатда Кредиторга бошқа таъминотни (учинчи шахс кафиллиги, банк ёки суғурта ташкилоти кафолати, қонун ҳужжатларида белгиланган тартибда расмийлаштирилган ва суғурталанган мол-мулк гарови) тақдим этиши шарт. Бундай таъминот олдиндан Кредитор билан келишилган бўлиши лозим. Қарз олувчи томонидан таклиф этилган таъминотни қабул қилиш ёки қабул қилмаслик тўғрисидаги қарор Кредитор томонидан қабул қилинади. Қарз олувчи Кредиторнинг янги таъминот тақдим этиш ҳақидаги ёзма талабини бажармаган тақдирда, кредит Кредиторга тегишли фоизлар билан бирга муддатидан олдин ундирилиши лозим.</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8.5. Қарз олувчи мазкур Шартнома бўйича бошқа турдаги таъминотлар мавжудлигидан қатъи назар, мазкур Шартнома бўйича мажбуриятларни бажармаслик ҳолати юзага келганда, Кредиторга таъминот предметига, шунингдек бошқа мол-мулкка ундирув қаратиш бўйича шартсиз ҳуқуқ беради.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8.6. Гаров таъминоти суммасини кредитнинг сўндирилмаган қисми суммасидан ортиқ миқдорда камайтириш Кредитор томонидан гаров таъминотига қўйиладиган талаблардан келиб чиққан ҳолда амалга оширилиши мумкин. Мазкур талаблар Кредиторнинг норматив-ҳуқуқий (ички маҳаллий) ҳужжатларида назарда тутилган.</w:t>
      </w:r>
    </w:p>
    <w:p w:rsidR="00A23379" w:rsidRDefault="00A23379" w:rsidP="005B4176">
      <w:pPr>
        <w:spacing w:after="0"/>
        <w:jc w:val="both"/>
      </w:pPr>
    </w:p>
    <w:p w:rsidR="00A23379" w:rsidRPr="00A23379" w:rsidRDefault="00A23379" w:rsidP="005B4176">
      <w:pPr>
        <w:numPr>
          <w:ilvl w:val="0"/>
          <w:numId w:val="10"/>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ТОМОНЛАРНИНГ ЖАВОБГАРЛИГИ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9.1. Қарз олувчи мазкур Шартнома бўйича Кредитор олдидаги ўз мажбуриятларини бажармаган ёки лозим даражада бажармаган тақдирда, Қарз олувчи Кредиторга етказилган зарарларни ҳамда Кредиторга ҳуқуқий ёрдам кўрсатиш ва судда вакиллик қилиш билан боғлиқ равишда қилган харажатларини қоплаши, шунингдек суд харажатларини (давлат божи, ҳакамлик йиғими, почта харажатлари ва бошқалар) тўлаши шарт.</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9.2. Қарз олувчи кредит маблағларини олиш ва улардан фойдаланиш учун тақдим этилган барча ҳужжатларнинг ҳаққонийлиги ва ҳақиқийлиги учун жавобгар бўлади.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9.3. Агар Қарз олувчи мазкур Шартноманинг 12.2-бандида назарда тутилган тартибда алоқа маълумотлари ўзгарганлиги ҳақида маълумотларни тақдим этмаса ёки ўз вақтида тақдим этмаса, Кредитор юборилган маълумотлар учинчи шахслар учун очиқ бўлиб қолганлиги учун жавобгар бўлмайди.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9.4. Кредитор томонидан Қарз олувчига кредит суммаси ўз вақтида тақдим этилмаган тақдирда, Кредитор Ўзбекистон Республикасининг амалдаги қонунчилигига мувофиқ жавобгар бўлади.</w:t>
      </w:r>
    </w:p>
    <w:p w:rsidR="00A23379" w:rsidRPr="00A23379" w:rsidRDefault="00A23379" w:rsidP="005B4176">
      <w:pPr>
        <w:numPr>
          <w:ilvl w:val="0"/>
          <w:numId w:val="11"/>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НИЗОЛАРНИ ҲАЛ ЭТИШ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10.1. Мазкур Шартнома бўйича Томонлар мазкур Шартномадан келиб чиқадиган ёки уни шарҳлаш билан боғлиқ барча низоларни судгача ҳал этиш учун, шу жумладан музокаралар ўтказиш йўли билан, барча саъй-ҳаракатларни амалга оширадилар.</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10.2. Томонлар шу ҳақда келишиб олдиларки, даъвогарнинг танловига кўра, мазкур Шартнома бўйича, шунингдек мазкур Шартнома доирасида тузилган кафиллик, гаров (ипотека) шартномалари ва бошқа шартномалар бўйича (яъни мазкур Шартнома билан боғлиқ бўлган) тинч йўл билан ҳал этилиши мумкин бўлмаган барча низолар Кредитор жойлашган ҳудуддаги тегишли фуқаролик (иқтисодий) суди ёки Ўзбекистон Савдо-саноат палатасининг Тошкент шаҳар бошқармаси ҳузуридаги Ҳакамлик суди (Тошкент шаҳри Ҳакамлик суди) томонидан кўриб чиқиш учун топширилади.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xml:space="preserve">10.3. Тошкент шаҳри Ҳакамлик судида даъво кўриб чиқилганда, барча низолар Ўзбекистон Республикасининг амалдаги қонунчилиги талабларига, шу жумладан Ўзбекистон Республикасининг «Ҳакамлик судлари </w:t>
      </w:r>
      <w:proofErr w:type="gramStart"/>
      <w:r w:rsidRPr="00A23379">
        <w:rPr>
          <w:rFonts w:ascii="Times New Roman" w:eastAsia="Times New Roman" w:hAnsi="Times New Roman" w:cs="Times New Roman"/>
          <w:sz w:val="24"/>
          <w:szCs w:val="24"/>
          <w:lang w:eastAsia="ru-RU"/>
        </w:rPr>
        <w:t>тўғрисида»ги</w:t>
      </w:r>
      <w:proofErr w:type="gramEnd"/>
      <w:r w:rsidRPr="00A23379">
        <w:rPr>
          <w:rFonts w:ascii="Times New Roman" w:eastAsia="Times New Roman" w:hAnsi="Times New Roman" w:cs="Times New Roman"/>
          <w:sz w:val="24"/>
          <w:szCs w:val="24"/>
          <w:lang w:eastAsia="ru-RU"/>
        </w:rPr>
        <w:t xml:space="preserve"> Қонунига, шунингдек мазкур Ҳакамлик судининг Регламентига мувофиқ, рус тилида, суд мажлиси баённомаси юритилмасдан ҳал этилади. Иш Ҳакамлик суди томонидан белгиланган манзилда, Ҳакамлик суди Раисининг ўзи томонидан якка тартибда ёки Ҳакамлик суди Раиси томонидан тайинланган ҳакам (ҳакамлар таркиби) томонидан кўриб чиқилади. Тошкент шаҳри Ҳакамлик судининг қарори якуний ҳисобланади ва Томонлар учун мажбурийдир.</w:t>
      </w:r>
    </w:p>
    <w:p w:rsidR="00A23379" w:rsidRPr="00A23379" w:rsidRDefault="00A23379" w:rsidP="005B4176">
      <w:pPr>
        <w:numPr>
          <w:ilvl w:val="0"/>
          <w:numId w:val="12"/>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АМАЛ ҚИЛИШ МУДДАТИ</w:t>
      </w:r>
    </w:p>
    <w:p w:rsidR="00A23379" w:rsidRPr="00A23379" w:rsidRDefault="00A23379" w:rsidP="005B4176">
      <w:pPr>
        <w:spacing w:after="0" w:line="240" w:lineRule="auto"/>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11.1. Мазкур Шартнома Томонлар томонидан имзоланган пайтдан бошлаб кучга киради.</w:t>
      </w:r>
    </w:p>
    <w:p w:rsidR="00A23379" w:rsidRPr="00A23379" w:rsidRDefault="00A23379" w:rsidP="005B4176">
      <w:pPr>
        <w:spacing w:after="0" w:line="240" w:lineRule="auto"/>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11.2. Мазкур Шартноманинг амал қилиш муддати — у кучга кирган пайтдан бошлаб Томонлар мазкур Шартномада назарда тутилган мажбуриятларини тўлиқ бажаргунига қадар давом этади.</w:t>
      </w:r>
    </w:p>
    <w:p w:rsidR="00A23379" w:rsidRPr="00A23379" w:rsidRDefault="00A23379" w:rsidP="005B4176">
      <w:pPr>
        <w:numPr>
          <w:ilvl w:val="0"/>
          <w:numId w:val="13"/>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ЯКУНИЙ ҚОИДАЛАР</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12.1. Мазкур Шартномага киритиладиган ҳар қандай ўзгартириш ва қўшимчалар улар ёзма шаклда тузилган ва Томонларнинг тегишли ваколатли вакиллари томонидан имзоланган тақдирдагина ҳақиқий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12.2. Қарз олувчининг алоқа маълумотлари (электрон почта манзили, телефон рақами, ижтимоий тармоқлар, манзил ва бошқалар) Қарз олувчи томонидан мустақил равишда ёзма шаклда кўрсатилади ва Кредиторга тақдим этилади. Барча маълумотлар (хабарномалар, мурожаатлар ва ҳ.к.) Кредитор томонидан кўрсатилган алоқа воситаларидан бири орқали юборилади. Қарз олувчининг алоқа маълумотлари ўзгарган тақдирда, Қарз олувчи бу ҳақда Кредиторни ёзма равишда хабардор қилади ва Кредитор маълумотларни (хабарномалар, мурожаатлар ва ҳ.к.) хабарнома олинган пайтдан бошлаб Қарз олувчининг янги алоқа маълумотларига юборади.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12.3. Мазкур Шартномани имзолаш орқали Қарз олувчи кредитнинг тўлиқ қиймати билан танишганлигини ва унга розилигини, шунингдек мазкур Шартноманинг 3.6-бандида кўрсатилган ҳолатларда қарз юки ошиши мумкинлиги билан танишганлигини тасдиқлайди.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12.4. Мазкур Шартнома Ўзбекистон Республикаси қонунчилигига мувофиқ талқин қилинади ва ижро этилади.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12.5. Мазкур Шартнома рус тилида тузилган ва ҳар бир саҳифаси парафланган.</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12.6. Юқорида баён этилганларни тасдиқлаган ҳолда ва мазкур Шартноманинг барча шартларига рози бўлган ҳолда, Томонлар ушбу Шартномани ваколатли шахслар томонидан имзолаш йўли билан, юридик кучи бир хил бўлган 2 (икки) нусхада туздилар, ҳар бир Томонга биттадан нусха берилди.</w:t>
      </w:r>
    </w:p>
    <w:p w:rsidR="005B4176" w:rsidRPr="005B4176" w:rsidRDefault="005B4176" w:rsidP="005B4176">
      <w:pPr>
        <w:pStyle w:val="a3"/>
        <w:jc w:val="center"/>
      </w:pPr>
      <w:r>
        <w:rPr>
          <w:b/>
          <w:bCs/>
          <w:lang w:val="uz-Cyrl-UZ"/>
        </w:rPr>
        <w:t xml:space="preserve">13. </w:t>
      </w:r>
      <w:r w:rsidRPr="005B4176">
        <w:rPr>
          <w:b/>
          <w:bCs/>
        </w:rPr>
        <w:t>КРЕДИТОРДАН ХАБАРНОМАЛАР (БИЛДИРИШНОМАЛАР) ОЛИШ УЧУН ҚАРЗ ОЛУВЧИНИНГ АЛОҚА ВОСИТАЛАРИ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13.1. Хабарномалар (билдиришномалар) Қарз олувчига шахсан, шунингдек почта ёки электрон алоқа воситалари ва бошқа коммуникация каналлари орқали топширилиши мумкин. Хабарнома (билдиришнома) олиш усули Қарз олувчи томонидан танланади ва мазкур Шартноманинг 13.2-бандида кўрсатилади.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13.2. Хабарномалар (билдиришномалар) олиш учун алоқа воситаси ва усулини танлаш ҳамда кўрсатиш:</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Почта манзили: 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E-mail манзили: 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Телефон: __________________________________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Бошқа коммуникация каналлари: _______________________________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Шахсан: __________________</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13.3. Қарз олувчи хабарнома (билдиришнома) етказиб бериш усулини ўзгартириш ҳуқуқига эга бўлиб, бунинг учун КРЕДИТОРГА шахсан ташриф буюриш ёки почта орқали ёзма ариза тақдим этиши лозим. Хабарнома (билдиришнома) етказиб бериш усули ўзгариши муносабати билан мазкур Шартномага ўзгартириш киритиш талаб этилмайди.</w:t>
      </w:r>
    </w:p>
    <w:p w:rsidR="00A23379" w:rsidRDefault="00A23379" w:rsidP="005B4176">
      <w:pPr>
        <w:spacing w:after="0"/>
        <w:jc w:val="both"/>
      </w:pPr>
    </w:p>
    <w:p w:rsidR="00A23379" w:rsidRPr="00A23379" w:rsidRDefault="00A23379" w:rsidP="005B4176">
      <w:pPr>
        <w:numPr>
          <w:ilvl w:val="0"/>
          <w:numId w:val="15"/>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ЮРИДИК МАНЗИЛЛАР ВА БАНК РЕКВИЗИТЛАРИ</w:t>
      </w:r>
    </w:p>
    <w:tbl>
      <w:tblPr>
        <w:tblW w:w="10031" w:type="dxa"/>
        <w:tblLayout w:type="fixed"/>
        <w:tblLook w:val="0000" w:firstRow="0" w:lastRow="0" w:firstColumn="0" w:lastColumn="0" w:noHBand="0" w:noVBand="0"/>
      </w:tblPr>
      <w:tblGrid>
        <w:gridCol w:w="5070"/>
        <w:gridCol w:w="4961"/>
      </w:tblGrid>
      <w:tr w:rsidR="005B4176" w:rsidRPr="00E90E4A" w:rsidTr="00140B39">
        <w:tc>
          <w:tcPr>
            <w:tcW w:w="5070" w:type="dxa"/>
          </w:tcPr>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КРЕДИТОР</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t>“Ziraat Bank Uzbekistan” АЖ</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Манзили: </w:t>
            </w:r>
            <w:r>
              <w:rPr>
                <w:rFonts w:ascii="Times New Roman" w:hAnsi="Times New Roman" w:cs="Times New Roman"/>
                <w:b/>
                <w:noProof/>
                <w:sz w:val="24"/>
                <w:szCs w:val="24"/>
                <w:lang w:val="uz-Cyrl-UZ"/>
              </w:rPr>
              <w:t>Тошкент</w:t>
            </w:r>
            <w:r w:rsidRPr="005B4176">
              <w:rPr>
                <w:rFonts w:ascii="Times New Roman" w:hAnsi="Times New Roman" w:cs="Times New Roman"/>
                <w:b/>
                <w:noProof/>
                <w:sz w:val="24"/>
                <w:szCs w:val="24"/>
                <w:lang w:val="uz-Cyrl-UZ"/>
              </w:rPr>
              <w:t xml:space="preserve"> шахар,</w:t>
            </w:r>
          </w:p>
          <w:p w:rsid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Чилонзор тумани, Бунёдкор шох кўчаси</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15АБВ уй</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К/ҳ №16103</w:t>
            </w:r>
            <w:r w:rsidRPr="005B4176">
              <w:rPr>
                <w:rFonts w:ascii="Times New Roman" w:hAnsi="Times New Roman" w:cs="Times New Roman"/>
                <w:b/>
                <w:sz w:val="24"/>
                <w:szCs w:val="24"/>
              </w:rPr>
              <w:t>000600000395001</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МФО коди рақами: 00395;</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СТИР:</w:t>
            </w:r>
            <w:r w:rsidRPr="005B4176">
              <w:rPr>
                <w:rFonts w:ascii="Times New Roman" w:hAnsi="Times New Roman" w:cs="Times New Roman"/>
                <w:b/>
                <w:sz w:val="24"/>
                <w:szCs w:val="24"/>
                <w:lang w:val="uz-Cyrl-UZ"/>
              </w:rPr>
              <w:t xml:space="preserve"> 201178469, </w:t>
            </w:r>
            <w:r w:rsidRPr="005B4176">
              <w:rPr>
                <w:rFonts w:ascii="Times New Roman" w:hAnsi="Times New Roman" w:cs="Times New Roman"/>
                <w:b/>
                <w:noProof/>
                <w:sz w:val="24"/>
                <w:szCs w:val="24"/>
                <w:lang w:val="uz-Cyrl-UZ"/>
              </w:rPr>
              <w:t xml:space="preserve">тел.: </w:t>
            </w:r>
            <w:r>
              <w:rPr>
                <w:rFonts w:ascii="Times New Roman" w:hAnsi="Times New Roman" w:cs="Times New Roman"/>
                <w:b/>
                <w:sz w:val="24"/>
                <w:szCs w:val="24"/>
                <w:lang w:val="uz-Cyrl-UZ"/>
              </w:rPr>
              <w:t>(78) 147-67-67</w:t>
            </w:r>
          </w:p>
          <w:p w:rsidR="005B4176" w:rsidRDefault="005B4176" w:rsidP="005B4176">
            <w:pPr>
              <w:pStyle w:val="5"/>
              <w:ind w:right="-108"/>
              <w:jc w:val="center"/>
              <w:rPr>
                <w:rFonts w:ascii="Times New Roman" w:hAnsi="Times New Roman"/>
                <w:b/>
                <w:noProof/>
                <w:color w:val="auto"/>
                <w:sz w:val="24"/>
                <w:szCs w:val="24"/>
                <w:lang w:val="uz-Cyrl-UZ"/>
              </w:rPr>
            </w:pPr>
          </w:p>
          <w:p w:rsidR="005B4176" w:rsidRPr="005B4176" w:rsidRDefault="005B4176" w:rsidP="005B4176">
            <w:pPr>
              <w:pStyle w:val="5"/>
              <w:ind w:right="-108"/>
              <w:jc w:val="center"/>
              <w:rPr>
                <w:rFonts w:ascii="Times New Roman" w:hAnsi="Times New Roman"/>
                <w:b/>
                <w:noProof/>
                <w:color w:val="auto"/>
                <w:sz w:val="24"/>
                <w:szCs w:val="24"/>
                <w:lang w:val="uz-Cyrl-UZ"/>
              </w:rPr>
            </w:pPr>
            <w:r>
              <w:rPr>
                <w:rFonts w:ascii="Times New Roman" w:hAnsi="Times New Roman"/>
                <w:b/>
                <w:noProof/>
                <w:color w:val="auto"/>
                <w:sz w:val="24"/>
                <w:szCs w:val="24"/>
                <w:lang w:val="uz-Cyrl-UZ"/>
              </w:rPr>
              <w:t>________</w:t>
            </w:r>
            <w:r w:rsidRPr="005B4176">
              <w:rPr>
                <w:rFonts w:ascii="Times New Roman" w:hAnsi="Times New Roman"/>
                <w:b/>
                <w:noProof/>
                <w:color w:val="auto"/>
                <w:sz w:val="24"/>
                <w:szCs w:val="24"/>
                <w:lang w:val="uz-Cyrl-UZ"/>
              </w:rPr>
              <w:t xml:space="preserve"> офиси бошлиғи </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pStyle w:val="5"/>
              <w:ind w:right="-108"/>
              <w:jc w:val="center"/>
              <w:rPr>
                <w:rFonts w:ascii="Times New Roman" w:hAnsi="Times New Roman"/>
                <w:b/>
                <w:noProof/>
                <w:color w:val="auto"/>
                <w:sz w:val="24"/>
                <w:szCs w:val="24"/>
                <w:lang w:val="uz-Cyrl-UZ"/>
              </w:rPr>
            </w:pPr>
            <w:r w:rsidRPr="005B4176">
              <w:rPr>
                <w:rFonts w:ascii="Times New Roman" w:hAnsi="Times New Roman"/>
                <w:b/>
                <w:noProof/>
                <w:color w:val="auto"/>
                <w:sz w:val="24"/>
                <w:szCs w:val="24"/>
                <w:lang w:val="uz-Cyrl-UZ"/>
              </w:rPr>
              <w:t xml:space="preserve">Бош бухгалтер </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tc>
        <w:tc>
          <w:tcPr>
            <w:tcW w:w="4961" w:type="dxa"/>
          </w:tcPr>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ҚАРЗ ОЛУВЧИ</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Манзили</w:t>
            </w:r>
            <w:r w:rsidRPr="005B4176">
              <w:rPr>
                <w:rFonts w:ascii="Times New Roman" w:hAnsi="Times New Roman" w:cs="Times New Roman"/>
                <w:b/>
                <w:noProof/>
                <w:sz w:val="24"/>
                <w:szCs w:val="24"/>
                <w:lang w:val="uz-Cyrl-UZ"/>
              </w:rPr>
              <w:t>: 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СТИР</w:t>
            </w:r>
            <w:r w:rsidRPr="005B4176">
              <w:rPr>
                <w:rFonts w:ascii="Times New Roman" w:hAnsi="Times New Roman" w:cs="Times New Roman"/>
                <w:b/>
                <w:noProof/>
                <w:sz w:val="24"/>
                <w:szCs w:val="24"/>
                <w:lang w:val="uz-Cyrl-UZ"/>
              </w:rPr>
              <w:t xml:space="preserve"> ___________ ОКЭД 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хисобварағи</w:t>
            </w:r>
            <w:r w:rsidRPr="005B4176">
              <w:rPr>
                <w:rFonts w:ascii="Times New Roman" w:hAnsi="Times New Roman" w:cs="Times New Roman"/>
                <w:b/>
                <w:noProof/>
                <w:sz w:val="24"/>
                <w:szCs w:val="24"/>
                <w:lang w:val="uz-Cyrl-UZ"/>
              </w:rPr>
              <w:t xml:space="preserve"> ________________________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Банк _____________</w:t>
            </w:r>
            <w:r>
              <w:rPr>
                <w:rFonts w:ascii="Times New Roman" w:hAnsi="Times New Roman" w:cs="Times New Roman"/>
                <w:b/>
                <w:noProof/>
                <w:sz w:val="24"/>
                <w:szCs w:val="24"/>
                <w:lang w:val="uz-Cyrl-UZ"/>
              </w:rPr>
              <w:t>Б</w:t>
            </w:r>
            <w:r w:rsidRPr="005B4176">
              <w:rPr>
                <w:rFonts w:ascii="Times New Roman" w:hAnsi="Times New Roman" w:cs="Times New Roman"/>
                <w:b/>
                <w:noProof/>
                <w:sz w:val="24"/>
                <w:szCs w:val="24"/>
                <w:lang w:val="uz-Cyrl-UZ"/>
              </w:rPr>
              <w:t>анк</w:t>
            </w:r>
            <w:r>
              <w:rPr>
                <w:rFonts w:ascii="Times New Roman" w:hAnsi="Times New Roman" w:cs="Times New Roman"/>
                <w:b/>
                <w:noProof/>
                <w:sz w:val="24"/>
                <w:szCs w:val="24"/>
                <w:lang w:val="uz-Cyrl-UZ"/>
              </w:rPr>
              <w:t xml:space="preserve"> коди</w:t>
            </w:r>
            <w:r w:rsidRPr="005B4176">
              <w:rPr>
                <w:rFonts w:ascii="Times New Roman" w:hAnsi="Times New Roman" w:cs="Times New Roman"/>
                <w:b/>
                <w:noProof/>
                <w:sz w:val="24"/>
                <w:szCs w:val="24"/>
                <w:lang w:val="uz-Cyrl-UZ"/>
              </w:rPr>
              <w:t xml:space="preserve"> 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Директор  </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____________________</w:t>
            </w:r>
          </w:p>
          <w:p w:rsid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Бош</w:t>
            </w:r>
            <w:r w:rsidRPr="005B4176">
              <w:rPr>
                <w:rFonts w:ascii="Times New Roman" w:hAnsi="Times New Roman" w:cs="Times New Roman"/>
                <w:b/>
                <w:noProof/>
                <w:sz w:val="24"/>
                <w:szCs w:val="24"/>
                <w:lang w:val="uz-Cyrl-UZ"/>
              </w:rPr>
              <w:t xml:space="preserve"> бухгалтер</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 _____________________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rPr>
                <w:rFonts w:ascii="Times New Roman" w:hAnsi="Times New Roman" w:cs="Times New Roman"/>
                <w:b/>
                <w:noProof/>
                <w:sz w:val="24"/>
                <w:szCs w:val="24"/>
                <w:lang w:val="uz-Cyrl-UZ"/>
              </w:rPr>
            </w:pPr>
          </w:p>
        </w:tc>
      </w:tr>
    </w:tbl>
    <w:p w:rsidR="00A23379" w:rsidRPr="005B4176" w:rsidRDefault="00A23379" w:rsidP="005B4176">
      <w:pPr>
        <w:spacing w:before="100" w:beforeAutospacing="1" w:after="100" w:afterAutospacing="1" w:line="240" w:lineRule="auto"/>
        <w:rPr>
          <w:lang w:val="uz-Cyrl-UZ"/>
        </w:rPr>
      </w:pPr>
    </w:p>
    <w:sectPr w:rsidR="00A23379" w:rsidRPr="005B4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F9E"/>
    <w:multiLevelType w:val="multilevel"/>
    <w:tmpl w:val="9F5AD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F26DD"/>
    <w:multiLevelType w:val="multilevel"/>
    <w:tmpl w:val="5C0827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72067"/>
    <w:multiLevelType w:val="multilevel"/>
    <w:tmpl w:val="98628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E75A1"/>
    <w:multiLevelType w:val="multilevel"/>
    <w:tmpl w:val="D96C92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82349"/>
    <w:multiLevelType w:val="multilevel"/>
    <w:tmpl w:val="C64830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02C46"/>
    <w:multiLevelType w:val="multilevel"/>
    <w:tmpl w:val="7236F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B3271"/>
    <w:multiLevelType w:val="multilevel"/>
    <w:tmpl w:val="98C8D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157B0"/>
    <w:multiLevelType w:val="multilevel"/>
    <w:tmpl w:val="84506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218C3"/>
    <w:multiLevelType w:val="multilevel"/>
    <w:tmpl w:val="5E6A80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EB20F4"/>
    <w:multiLevelType w:val="multilevel"/>
    <w:tmpl w:val="DD629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672F2"/>
    <w:multiLevelType w:val="multilevel"/>
    <w:tmpl w:val="E558E3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F85065"/>
    <w:multiLevelType w:val="multilevel"/>
    <w:tmpl w:val="F3209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03737"/>
    <w:multiLevelType w:val="multilevel"/>
    <w:tmpl w:val="CBD2E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747AE"/>
    <w:multiLevelType w:val="multilevel"/>
    <w:tmpl w:val="2A321AB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E2576F"/>
    <w:multiLevelType w:val="hybridMultilevel"/>
    <w:tmpl w:val="EF368F5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327DA9"/>
    <w:multiLevelType w:val="multilevel"/>
    <w:tmpl w:val="06C64D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4609D"/>
    <w:multiLevelType w:val="hybridMultilevel"/>
    <w:tmpl w:val="46604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7"/>
  </w:num>
  <w:num w:numId="6">
    <w:abstractNumId w:val="4"/>
  </w:num>
  <w:num w:numId="7">
    <w:abstractNumId w:val="13"/>
  </w:num>
  <w:num w:numId="8">
    <w:abstractNumId w:val="5"/>
  </w:num>
  <w:num w:numId="9">
    <w:abstractNumId w:val="10"/>
  </w:num>
  <w:num w:numId="10">
    <w:abstractNumId w:val="12"/>
  </w:num>
  <w:num w:numId="11">
    <w:abstractNumId w:val="3"/>
  </w:num>
  <w:num w:numId="12">
    <w:abstractNumId w:val="11"/>
  </w:num>
  <w:num w:numId="13">
    <w:abstractNumId w:val="1"/>
  </w:num>
  <w:num w:numId="14">
    <w:abstractNumId w:val="8"/>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79"/>
    <w:rsid w:val="00207189"/>
    <w:rsid w:val="002B2892"/>
    <w:rsid w:val="004D1768"/>
    <w:rsid w:val="005B4176"/>
    <w:rsid w:val="00626885"/>
    <w:rsid w:val="006B1A2A"/>
    <w:rsid w:val="00782421"/>
    <w:rsid w:val="008B1AB9"/>
    <w:rsid w:val="008E392D"/>
    <w:rsid w:val="009D20B1"/>
    <w:rsid w:val="00A23379"/>
    <w:rsid w:val="00A32B42"/>
    <w:rsid w:val="00A91E29"/>
    <w:rsid w:val="00D2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A348-49B4-45E7-876E-9875DB9E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unhideWhenUsed/>
    <w:qFormat/>
    <w:rsid w:val="005B4176"/>
    <w:pPr>
      <w:keepNext/>
      <w:keepLines/>
      <w:spacing w:before="40" w:after="0" w:line="240" w:lineRule="auto"/>
      <w:outlineLvl w:val="4"/>
    </w:pPr>
    <w:rPr>
      <w:rFonts w:ascii="Cambria" w:eastAsia="Times New Roman" w:hAnsi="Cambria" w:cs="Times New Roman"/>
      <w:color w:val="365F9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A233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33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3379"/>
    <w:pPr>
      <w:spacing w:after="200" w:line="276" w:lineRule="auto"/>
      <w:ind w:left="720"/>
      <w:contextualSpacing/>
    </w:pPr>
    <w:rPr>
      <w:rFonts w:ascii="Calibri" w:eastAsia="Calibri" w:hAnsi="Calibri" w:cs="Times New Roman"/>
    </w:rPr>
  </w:style>
  <w:style w:type="character" w:styleId="a5">
    <w:name w:val="Strong"/>
    <w:basedOn w:val="a0"/>
    <w:uiPriority w:val="22"/>
    <w:qFormat/>
    <w:rsid w:val="00A23379"/>
    <w:rPr>
      <w:b/>
      <w:bCs/>
    </w:rPr>
  </w:style>
  <w:style w:type="character" w:styleId="a6">
    <w:name w:val="Emphasis"/>
    <w:basedOn w:val="a0"/>
    <w:uiPriority w:val="20"/>
    <w:qFormat/>
    <w:rsid w:val="00A23379"/>
    <w:rPr>
      <w:i/>
      <w:iCs/>
    </w:rPr>
  </w:style>
  <w:style w:type="character" w:customStyle="1" w:styleId="50">
    <w:name w:val="Заголовок 5 Знак"/>
    <w:basedOn w:val="a0"/>
    <w:link w:val="5"/>
    <w:uiPriority w:val="9"/>
    <w:rsid w:val="005B4176"/>
    <w:rPr>
      <w:rFonts w:ascii="Cambria" w:eastAsia="Times New Roman" w:hAnsi="Cambria" w:cs="Times New Roman"/>
      <w:color w:val="365F9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016">
      <w:bodyDiv w:val="1"/>
      <w:marLeft w:val="0"/>
      <w:marRight w:val="0"/>
      <w:marTop w:val="0"/>
      <w:marBottom w:val="0"/>
      <w:divBdr>
        <w:top w:val="none" w:sz="0" w:space="0" w:color="auto"/>
        <w:left w:val="none" w:sz="0" w:space="0" w:color="auto"/>
        <w:bottom w:val="none" w:sz="0" w:space="0" w:color="auto"/>
        <w:right w:val="none" w:sz="0" w:space="0" w:color="auto"/>
      </w:divBdr>
    </w:div>
    <w:div w:id="143855149">
      <w:bodyDiv w:val="1"/>
      <w:marLeft w:val="0"/>
      <w:marRight w:val="0"/>
      <w:marTop w:val="0"/>
      <w:marBottom w:val="0"/>
      <w:divBdr>
        <w:top w:val="none" w:sz="0" w:space="0" w:color="auto"/>
        <w:left w:val="none" w:sz="0" w:space="0" w:color="auto"/>
        <w:bottom w:val="none" w:sz="0" w:space="0" w:color="auto"/>
        <w:right w:val="none" w:sz="0" w:space="0" w:color="auto"/>
      </w:divBdr>
    </w:div>
    <w:div w:id="171915039">
      <w:bodyDiv w:val="1"/>
      <w:marLeft w:val="0"/>
      <w:marRight w:val="0"/>
      <w:marTop w:val="0"/>
      <w:marBottom w:val="0"/>
      <w:divBdr>
        <w:top w:val="none" w:sz="0" w:space="0" w:color="auto"/>
        <w:left w:val="none" w:sz="0" w:space="0" w:color="auto"/>
        <w:bottom w:val="none" w:sz="0" w:space="0" w:color="auto"/>
        <w:right w:val="none" w:sz="0" w:space="0" w:color="auto"/>
      </w:divBdr>
    </w:div>
    <w:div w:id="180820994">
      <w:bodyDiv w:val="1"/>
      <w:marLeft w:val="0"/>
      <w:marRight w:val="0"/>
      <w:marTop w:val="0"/>
      <w:marBottom w:val="0"/>
      <w:divBdr>
        <w:top w:val="none" w:sz="0" w:space="0" w:color="auto"/>
        <w:left w:val="none" w:sz="0" w:space="0" w:color="auto"/>
        <w:bottom w:val="none" w:sz="0" w:space="0" w:color="auto"/>
        <w:right w:val="none" w:sz="0" w:space="0" w:color="auto"/>
      </w:divBdr>
    </w:div>
    <w:div w:id="268856914">
      <w:bodyDiv w:val="1"/>
      <w:marLeft w:val="0"/>
      <w:marRight w:val="0"/>
      <w:marTop w:val="0"/>
      <w:marBottom w:val="0"/>
      <w:divBdr>
        <w:top w:val="none" w:sz="0" w:space="0" w:color="auto"/>
        <w:left w:val="none" w:sz="0" w:space="0" w:color="auto"/>
        <w:bottom w:val="none" w:sz="0" w:space="0" w:color="auto"/>
        <w:right w:val="none" w:sz="0" w:space="0" w:color="auto"/>
      </w:divBdr>
    </w:div>
    <w:div w:id="309481263">
      <w:bodyDiv w:val="1"/>
      <w:marLeft w:val="0"/>
      <w:marRight w:val="0"/>
      <w:marTop w:val="0"/>
      <w:marBottom w:val="0"/>
      <w:divBdr>
        <w:top w:val="none" w:sz="0" w:space="0" w:color="auto"/>
        <w:left w:val="none" w:sz="0" w:space="0" w:color="auto"/>
        <w:bottom w:val="none" w:sz="0" w:space="0" w:color="auto"/>
        <w:right w:val="none" w:sz="0" w:space="0" w:color="auto"/>
      </w:divBdr>
    </w:div>
    <w:div w:id="367725164">
      <w:bodyDiv w:val="1"/>
      <w:marLeft w:val="0"/>
      <w:marRight w:val="0"/>
      <w:marTop w:val="0"/>
      <w:marBottom w:val="0"/>
      <w:divBdr>
        <w:top w:val="none" w:sz="0" w:space="0" w:color="auto"/>
        <w:left w:val="none" w:sz="0" w:space="0" w:color="auto"/>
        <w:bottom w:val="none" w:sz="0" w:space="0" w:color="auto"/>
        <w:right w:val="none" w:sz="0" w:space="0" w:color="auto"/>
      </w:divBdr>
    </w:div>
    <w:div w:id="378825843">
      <w:bodyDiv w:val="1"/>
      <w:marLeft w:val="0"/>
      <w:marRight w:val="0"/>
      <w:marTop w:val="0"/>
      <w:marBottom w:val="0"/>
      <w:divBdr>
        <w:top w:val="none" w:sz="0" w:space="0" w:color="auto"/>
        <w:left w:val="none" w:sz="0" w:space="0" w:color="auto"/>
        <w:bottom w:val="none" w:sz="0" w:space="0" w:color="auto"/>
        <w:right w:val="none" w:sz="0" w:space="0" w:color="auto"/>
      </w:divBdr>
    </w:div>
    <w:div w:id="468936284">
      <w:bodyDiv w:val="1"/>
      <w:marLeft w:val="0"/>
      <w:marRight w:val="0"/>
      <w:marTop w:val="0"/>
      <w:marBottom w:val="0"/>
      <w:divBdr>
        <w:top w:val="none" w:sz="0" w:space="0" w:color="auto"/>
        <w:left w:val="none" w:sz="0" w:space="0" w:color="auto"/>
        <w:bottom w:val="none" w:sz="0" w:space="0" w:color="auto"/>
        <w:right w:val="none" w:sz="0" w:space="0" w:color="auto"/>
      </w:divBdr>
    </w:div>
    <w:div w:id="594439237">
      <w:bodyDiv w:val="1"/>
      <w:marLeft w:val="0"/>
      <w:marRight w:val="0"/>
      <w:marTop w:val="0"/>
      <w:marBottom w:val="0"/>
      <w:divBdr>
        <w:top w:val="none" w:sz="0" w:space="0" w:color="auto"/>
        <w:left w:val="none" w:sz="0" w:space="0" w:color="auto"/>
        <w:bottom w:val="none" w:sz="0" w:space="0" w:color="auto"/>
        <w:right w:val="none" w:sz="0" w:space="0" w:color="auto"/>
      </w:divBdr>
    </w:div>
    <w:div w:id="731848214">
      <w:bodyDiv w:val="1"/>
      <w:marLeft w:val="0"/>
      <w:marRight w:val="0"/>
      <w:marTop w:val="0"/>
      <w:marBottom w:val="0"/>
      <w:divBdr>
        <w:top w:val="none" w:sz="0" w:space="0" w:color="auto"/>
        <w:left w:val="none" w:sz="0" w:space="0" w:color="auto"/>
        <w:bottom w:val="none" w:sz="0" w:space="0" w:color="auto"/>
        <w:right w:val="none" w:sz="0" w:space="0" w:color="auto"/>
      </w:divBdr>
    </w:div>
    <w:div w:id="813834993">
      <w:bodyDiv w:val="1"/>
      <w:marLeft w:val="0"/>
      <w:marRight w:val="0"/>
      <w:marTop w:val="0"/>
      <w:marBottom w:val="0"/>
      <w:divBdr>
        <w:top w:val="none" w:sz="0" w:space="0" w:color="auto"/>
        <w:left w:val="none" w:sz="0" w:space="0" w:color="auto"/>
        <w:bottom w:val="none" w:sz="0" w:space="0" w:color="auto"/>
        <w:right w:val="none" w:sz="0" w:space="0" w:color="auto"/>
      </w:divBdr>
    </w:div>
    <w:div w:id="846750101">
      <w:bodyDiv w:val="1"/>
      <w:marLeft w:val="0"/>
      <w:marRight w:val="0"/>
      <w:marTop w:val="0"/>
      <w:marBottom w:val="0"/>
      <w:divBdr>
        <w:top w:val="none" w:sz="0" w:space="0" w:color="auto"/>
        <w:left w:val="none" w:sz="0" w:space="0" w:color="auto"/>
        <w:bottom w:val="none" w:sz="0" w:space="0" w:color="auto"/>
        <w:right w:val="none" w:sz="0" w:space="0" w:color="auto"/>
      </w:divBdr>
    </w:div>
    <w:div w:id="1114248284">
      <w:bodyDiv w:val="1"/>
      <w:marLeft w:val="0"/>
      <w:marRight w:val="0"/>
      <w:marTop w:val="0"/>
      <w:marBottom w:val="0"/>
      <w:divBdr>
        <w:top w:val="none" w:sz="0" w:space="0" w:color="auto"/>
        <w:left w:val="none" w:sz="0" w:space="0" w:color="auto"/>
        <w:bottom w:val="none" w:sz="0" w:space="0" w:color="auto"/>
        <w:right w:val="none" w:sz="0" w:space="0" w:color="auto"/>
      </w:divBdr>
    </w:div>
    <w:div w:id="1221745106">
      <w:bodyDiv w:val="1"/>
      <w:marLeft w:val="0"/>
      <w:marRight w:val="0"/>
      <w:marTop w:val="0"/>
      <w:marBottom w:val="0"/>
      <w:divBdr>
        <w:top w:val="none" w:sz="0" w:space="0" w:color="auto"/>
        <w:left w:val="none" w:sz="0" w:space="0" w:color="auto"/>
        <w:bottom w:val="none" w:sz="0" w:space="0" w:color="auto"/>
        <w:right w:val="none" w:sz="0" w:space="0" w:color="auto"/>
      </w:divBdr>
      <w:divsChild>
        <w:div w:id="597374795">
          <w:marLeft w:val="0"/>
          <w:marRight w:val="0"/>
          <w:marTop w:val="0"/>
          <w:marBottom w:val="0"/>
          <w:divBdr>
            <w:top w:val="none" w:sz="0" w:space="0" w:color="auto"/>
            <w:left w:val="none" w:sz="0" w:space="0" w:color="auto"/>
            <w:bottom w:val="none" w:sz="0" w:space="0" w:color="auto"/>
            <w:right w:val="none" w:sz="0" w:space="0" w:color="auto"/>
          </w:divBdr>
          <w:divsChild>
            <w:div w:id="2126003862">
              <w:marLeft w:val="0"/>
              <w:marRight w:val="0"/>
              <w:marTop w:val="0"/>
              <w:marBottom w:val="0"/>
              <w:divBdr>
                <w:top w:val="none" w:sz="0" w:space="0" w:color="auto"/>
                <w:left w:val="none" w:sz="0" w:space="0" w:color="auto"/>
                <w:bottom w:val="none" w:sz="0" w:space="0" w:color="auto"/>
                <w:right w:val="none" w:sz="0" w:space="0" w:color="auto"/>
              </w:divBdr>
              <w:divsChild>
                <w:div w:id="419764396">
                  <w:marLeft w:val="0"/>
                  <w:marRight w:val="0"/>
                  <w:marTop w:val="0"/>
                  <w:marBottom w:val="0"/>
                  <w:divBdr>
                    <w:top w:val="none" w:sz="0" w:space="0" w:color="auto"/>
                    <w:left w:val="none" w:sz="0" w:space="0" w:color="auto"/>
                    <w:bottom w:val="none" w:sz="0" w:space="0" w:color="auto"/>
                    <w:right w:val="none" w:sz="0" w:space="0" w:color="auto"/>
                  </w:divBdr>
                  <w:divsChild>
                    <w:div w:id="1787649702">
                      <w:marLeft w:val="0"/>
                      <w:marRight w:val="0"/>
                      <w:marTop w:val="0"/>
                      <w:marBottom w:val="0"/>
                      <w:divBdr>
                        <w:top w:val="none" w:sz="0" w:space="0" w:color="auto"/>
                        <w:left w:val="none" w:sz="0" w:space="0" w:color="auto"/>
                        <w:bottom w:val="none" w:sz="0" w:space="0" w:color="auto"/>
                        <w:right w:val="none" w:sz="0" w:space="0" w:color="auto"/>
                      </w:divBdr>
                      <w:divsChild>
                        <w:div w:id="2133934017">
                          <w:marLeft w:val="0"/>
                          <w:marRight w:val="0"/>
                          <w:marTop w:val="0"/>
                          <w:marBottom w:val="0"/>
                          <w:divBdr>
                            <w:top w:val="none" w:sz="0" w:space="0" w:color="auto"/>
                            <w:left w:val="none" w:sz="0" w:space="0" w:color="auto"/>
                            <w:bottom w:val="none" w:sz="0" w:space="0" w:color="auto"/>
                            <w:right w:val="none" w:sz="0" w:space="0" w:color="auto"/>
                          </w:divBdr>
                          <w:divsChild>
                            <w:div w:id="1716157272">
                              <w:marLeft w:val="0"/>
                              <w:marRight w:val="0"/>
                              <w:marTop w:val="0"/>
                              <w:marBottom w:val="0"/>
                              <w:divBdr>
                                <w:top w:val="none" w:sz="0" w:space="0" w:color="auto"/>
                                <w:left w:val="none" w:sz="0" w:space="0" w:color="auto"/>
                                <w:bottom w:val="none" w:sz="0" w:space="0" w:color="auto"/>
                                <w:right w:val="none" w:sz="0" w:space="0" w:color="auto"/>
                              </w:divBdr>
                              <w:divsChild>
                                <w:div w:id="805199141">
                                  <w:marLeft w:val="0"/>
                                  <w:marRight w:val="0"/>
                                  <w:marTop w:val="0"/>
                                  <w:marBottom w:val="0"/>
                                  <w:divBdr>
                                    <w:top w:val="none" w:sz="0" w:space="0" w:color="auto"/>
                                    <w:left w:val="none" w:sz="0" w:space="0" w:color="auto"/>
                                    <w:bottom w:val="none" w:sz="0" w:space="0" w:color="auto"/>
                                    <w:right w:val="none" w:sz="0" w:space="0" w:color="auto"/>
                                  </w:divBdr>
                                  <w:divsChild>
                                    <w:div w:id="20530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9274">
      <w:bodyDiv w:val="1"/>
      <w:marLeft w:val="0"/>
      <w:marRight w:val="0"/>
      <w:marTop w:val="0"/>
      <w:marBottom w:val="0"/>
      <w:divBdr>
        <w:top w:val="none" w:sz="0" w:space="0" w:color="auto"/>
        <w:left w:val="none" w:sz="0" w:space="0" w:color="auto"/>
        <w:bottom w:val="none" w:sz="0" w:space="0" w:color="auto"/>
        <w:right w:val="none" w:sz="0" w:space="0" w:color="auto"/>
      </w:divBdr>
    </w:div>
    <w:div w:id="1504783718">
      <w:bodyDiv w:val="1"/>
      <w:marLeft w:val="0"/>
      <w:marRight w:val="0"/>
      <w:marTop w:val="0"/>
      <w:marBottom w:val="0"/>
      <w:divBdr>
        <w:top w:val="none" w:sz="0" w:space="0" w:color="auto"/>
        <w:left w:val="none" w:sz="0" w:space="0" w:color="auto"/>
        <w:bottom w:val="none" w:sz="0" w:space="0" w:color="auto"/>
        <w:right w:val="none" w:sz="0" w:space="0" w:color="auto"/>
      </w:divBdr>
    </w:div>
    <w:div w:id="1554121085">
      <w:bodyDiv w:val="1"/>
      <w:marLeft w:val="0"/>
      <w:marRight w:val="0"/>
      <w:marTop w:val="0"/>
      <w:marBottom w:val="0"/>
      <w:divBdr>
        <w:top w:val="none" w:sz="0" w:space="0" w:color="auto"/>
        <w:left w:val="none" w:sz="0" w:space="0" w:color="auto"/>
        <w:bottom w:val="none" w:sz="0" w:space="0" w:color="auto"/>
        <w:right w:val="none" w:sz="0" w:space="0" w:color="auto"/>
      </w:divBdr>
    </w:div>
    <w:div w:id="1847938819">
      <w:bodyDiv w:val="1"/>
      <w:marLeft w:val="0"/>
      <w:marRight w:val="0"/>
      <w:marTop w:val="0"/>
      <w:marBottom w:val="0"/>
      <w:divBdr>
        <w:top w:val="none" w:sz="0" w:space="0" w:color="auto"/>
        <w:left w:val="none" w:sz="0" w:space="0" w:color="auto"/>
        <w:bottom w:val="none" w:sz="0" w:space="0" w:color="auto"/>
        <w:right w:val="none" w:sz="0" w:space="0" w:color="auto"/>
      </w:divBdr>
    </w:div>
    <w:div w:id="2059890075">
      <w:bodyDiv w:val="1"/>
      <w:marLeft w:val="0"/>
      <w:marRight w:val="0"/>
      <w:marTop w:val="0"/>
      <w:marBottom w:val="0"/>
      <w:divBdr>
        <w:top w:val="none" w:sz="0" w:space="0" w:color="auto"/>
        <w:left w:val="none" w:sz="0" w:space="0" w:color="auto"/>
        <w:bottom w:val="none" w:sz="0" w:space="0" w:color="auto"/>
        <w:right w:val="none" w:sz="0" w:space="0" w:color="auto"/>
      </w:divBdr>
      <w:divsChild>
        <w:div w:id="649749579">
          <w:marLeft w:val="0"/>
          <w:marRight w:val="0"/>
          <w:marTop w:val="0"/>
          <w:marBottom w:val="0"/>
          <w:divBdr>
            <w:top w:val="none" w:sz="0" w:space="0" w:color="auto"/>
            <w:left w:val="none" w:sz="0" w:space="0" w:color="auto"/>
            <w:bottom w:val="none" w:sz="0" w:space="0" w:color="auto"/>
            <w:right w:val="none" w:sz="0" w:space="0" w:color="auto"/>
          </w:divBdr>
        </w:div>
        <w:div w:id="950287019">
          <w:marLeft w:val="0"/>
          <w:marRight w:val="0"/>
          <w:marTop w:val="0"/>
          <w:marBottom w:val="0"/>
          <w:divBdr>
            <w:top w:val="none" w:sz="0" w:space="0" w:color="auto"/>
            <w:left w:val="none" w:sz="0" w:space="0" w:color="auto"/>
            <w:bottom w:val="none" w:sz="0" w:space="0" w:color="auto"/>
            <w:right w:val="none" w:sz="0" w:space="0" w:color="auto"/>
          </w:divBdr>
        </w:div>
        <w:div w:id="1295597905">
          <w:marLeft w:val="0"/>
          <w:marRight w:val="0"/>
          <w:marTop w:val="0"/>
          <w:marBottom w:val="0"/>
          <w:divBdr>
            <w:top w:val="none" w:sz="0" w:space="0" w:color="auto"/>
            <w:left w:val="none" w:sz="0" w:space="0" w:color="auto"/>
            <w:bottom w:val="none" w:sz="0" w:space="0" w:color="auto"/>
            <w:right w:val="none" w:sz="0" w:space="0" w:color="auto"/>
          </w:divBdr>
        </w:div>
        <w:div w:id="1692412177">
          <w:marLeft w:val="0"/>
          <w:marRight w:val="0"/>
          <w:marTop w:val="0"/>
          <w:marBottom w:val="0"/>
          <w:divBdr>
            <w:top w:val="none" w:sz="0" w:space="0" w:color="auto"/>
            <w:left w:val="none" w:sz="0" w:space="0" w:color="auto"/>
            <w:bottom w:val="none" w:sz="0" w:space="0" w:color="auto"/>
            <w:right w:val="none" w:sz="0" w:space="0" w:color="auto"/>
          </w:divBdr>
        </w:div>
        <w:div w:id="197587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3852</Words>
  <Characters>21961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Adolat Raximjanova (Ziraat Bank UZ)</dc:creator>
  <cp:keywords/>
  <dc:description/>
  <cp:lastModifiedBy>Adolat Raximjanova (Ziraat Bank UZ)</cp:lastModifiedBy>
  <cp:revision>11</cp:revision>
  <dcterms:created xsi:type="dcterms:W3CDTF">2026-06-16T07:49:00Z</dcterms:created>
  <dcterms:modified xsi:type="dcterms:W3CDTF">2026-06-16T10:59:00Z</dcterms:modified>
</cp:coreProperties>
</file>